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70" w:rsidRPr="002733C3" w:rsidRDefault="00643A70" w:rsidP="00A863B8">
      <w:pPr>
        <w:pStyle w:val="20"/>
        <w:spacing w:after="120" w:line="280" w:lineRule="exact"/>
        <w:rPr>
          <w:rFonts w:ascii="Tahoma" w:hAnsi="Tahoma" w:cs="Tahoma"/>
          <w:sz w:val="22"/>
          <w:szCs w:val="22"/>
        </w:rPr>
      </w:pPr>
      <w:r w:rsidRPr="002733C3">
        <w:rPr>
          <w:rFonts w:ascii="Tahoma" w:hAnsi="Tahoma" w:cs="Tahoma"/>
          <w:sz w:val="22"/>
          <w:szCs w:val="22"/>
        </w:rPr>
        <w:t>Διαδικασία ΔΙΙ_7_ΚΕ: Διοικητική και επιτόπια επαλήθευση/</w:t>
      </w:r>
      <w:r w:rsidR="002733C3" w:rsidRPr="002733C3">
        <w:rPr>
          <w:rFonts w:ascii="Tahoma" w:hAnsi="Tahoma" w:cs="Tahoma"/>
          <w:sz w:val="22"/>
          <w:szCs w:val="22"/>
        </w:rPr>
        <w:t xml:space="preserve">πιστοποίηση - </w:t>
      </w:r>
      <w:r w:rsidRPr="002733C3">
        <w:rPr>
          <w:rFonts w:ascii="Tahoma" w:hAnsi="Tahoma" w:cs="Tahoma"/>
          <w:sz w:val="22"/>
          <w:szCs w:val="22"/>
        </w:rPr>
        <w:t xml:space="preserve">καταβολή ενίσχυσης (πράξεις ΚΕ) </w:t>
      </w:r>
    </w:p>
    <w:p w:rsidR="00643A70" w:rsidRPr="003A6E46" w:rsidRDefault="00643A70" w:rsidP="00F3268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/>
          <w:sz w:val="20"/>
          <w:szCs w:val="20"/>
        </w:rPr>
      </w:pPr>
      <w:r w:rsidRPr="003A6E46">
        <w:rPr>
          <w:rFonts w:ascii="Tahoma" w:hAnsi="Tahoma" w:cs="Tahoma"/>
          <w:b/>
          <w:bCs/>
          <w:color w:val="FFFFFF"/>
          <w:sz w:val="20"/>
          <w:szCs w:val="20"/>
        </w:rPr>
        <w:t xml:space="preserve">1. Σκοπός </w:t>
      </w:r>
    </w:p>
    <w:p w:rsidR="00643A70" w:rsidRPr="00B50EC2" w:rsidRDefault="00643A70" w:rsidP="00F3268E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Ο σκοπός της διαδικασίας είναι η επαλήθευση της συμμόρφωσης των Δικαιούχων με τους όρους της Απόφασης Χρηματοδότησης</w:t>
      </w:r>
      <w:r w:rsidR="00B434A5" w:rsidRPr="00FE6247">
        <w:rPr>
          <w:rFonts w:ascii="Tahoma" w:hAnsi="Tahoma" w:cs="Tahoma"/>
          <w:color w:val="000000"/>
          <w:sz w:val="20"/>
          <w:szCs w:val="20"/>
        </w:rPr>
        <w:t>/</w:t>
      </w:r>
      <w:bookmarkStart w:id="0" w:name="_GoBack"/>
      <w:bookmarkEnd w:id="0"/>
      <w:r w:rsidR="00B434A5" w:rsidRPr="00FE6247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434A5">
        <w:rPr>
          <w:rFonts w:ascii="Tahoma" w:hAnsi="Tahoma" w:cs="Tahoma"/>
          <w:color w:val="000000"/>
          <w:sz w:val="20"/>
          <w:szCs w:val="20"/>
        </w:rPr>
        <w:t>Ένταξης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Πράξης</w:t>
      </w:r>
      <w:r w:rsidR="00D263B4">
        <w:rPr>
          <w:rFonts w:ascii="Tahoma" w:hAnsi="Tahoma" w:cs="Tahoma"/>
          <w:color w:val="000000"/>
          <w:sz w:val="20"/>
          <w:szCs w:val="20"/>
        </w:rPr>
        <w:t>,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αναφορικά με την υλοποίηση του φυσικού και οικονομικού αντικειμένου</w:t>
      </w:r>
      <w:r w:rsidR="00F07204">
        <w:rPr>
          <w:rFonts w:ascii="Tahoma" w:hAnsi="Tahoma" w:cs="Tahoma"/>
          <w:color w:val="000000"/>
          <w:sz w:val="20"/>
          <w:szCs w:val="20"/>
        </w:rPr>
        <w:t>, συμπεριλαμβανομένων των δεικτών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434A5">
        <w:rPr>
          <w:rFonts w:ascii="Tahoma" w:hAnsi="Tahoma" w:cs="Tahoma"/>
          <w:color w:val="000000"/>
          <w:sz w:val="20"/>
          <w:szCs w:val="20"/>
        </w:rPr>
        <w:t>και των δεδομένων συμμετεχόντων ΕΚΤ (</w:t>
      </w:r>
      <w:r w:rsidR="00B434A5">
        <w:rPr>
          <w:rFonts w:ascii="Tahoma" w:hAnsi="Tahoma" w:cs="Tahoma"/>
          <w:color w:val="000000"/>
          <w:sz w:val="20"/>
          <w:szCs w:val="20"/>
          <w:lang w:val="en-US"/>
        </w:rPr>
        <w:t>microdata</w:t>
      </w:r>
      <w:r w:rsidR="00B434A5" w:rsidRPr="00FE6247">
        <w:rPr>
          <w:rFonts w:ascii="Tahoma" w:hAnsi="Tahoma" w:cs="Tahoma"/>
          <w:color w:val="000000"/>
          <w:sz w:val="20"/>
          <w:szCs w:val="20"/>
        </w:rPr>
        <w:t>)</w:t>
      </w:r>
      <w:r w:rsidR="00B434A5">
        <w:rPr>
          <w:rFonts w:ascii="Tahoma" w:hAnsi="Tahoma" w:cs="Tahoma"/>
          <w:color w:val="000000"/>
          <w:sz w:val="20"/>
          <w:szCs w:val="20"/>
        </w:rPr>
        <w:t xml:space="preserve">, καθώς </w:t>
      </w:r>
      <w:r w:rsidRPr="00B50EC2">
        <w:rPr>
          <w:rFonts w:ascii="Tahoma" w:hAnsi="Tahoma" w:cs="Tahoma"/>
          <w:color w:val="000000"/>
          <w:sz w:val="20"/>
          <w:szCs w:val="20"/>
        </w:rPr>
        <w:t>και την επαλήθευση της πραγματοποίησης των δαπανών που δηλώνουν οι Δικαιούχοι</w:t>
      </w:r>
      <w:r w:rsidR="00D263B4">
        <w:rPr>
          <w:rFonts w:ascii="Tahoma" w:hAnsi="Tahoma" w:cs="Tahoma"/>
          <w:color w:val="000000"/>
          <w:sz w:val="20"/>
          <w:szCs w:val="20"/>
        </w:rPr>
        <w:t>,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προκειμένου να καταβληθεί η ενίσχυση. </w:t>
      </w:r>
    </w:p>
    <w:p w:rsidR="00643A70" w:rsidRPr="003A6E46" w:rsidRDefault="00643A70" w:rsidP="00F3268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/>
          <w:sz w:val="20"/>
          <w:szCs w:val="20"/>
        </w:rPr>
      </w:pPr>
      <w:r w:rsidRPr="003A6E46">
        <w:rPr>
          <w:rFonts w:ascii="Tahoma" w:hAnsi="Tahoma" w:cs="Tahoma"/>
          <w:b/>
          <w:bCs/>
          <w:color w:val="FFFFFF"/>
          <w:sz w:val="20"/>
          <w:szCs w:val="20"/>
        </w:rPr>
        <w:t xml:space="preserve">2. Πεδίο εφαρμογής </w:t>
      </w:r>
    </w:p>
    <w:p w:rsidR="00643A70" w:rsidRDefault="00643A70" w:rsidP="002733C3">
      <w:pPr>
        <w:spacing w:after="60" w:line="280" w:lineRule="atLeast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Η διαδικασία διοικητικής ή/και επιτόπιας επαλήθευσης εφαρμόζεται σε κάθε στάδιο υλοποίησης της Πράξης [αρχικό (προκαταβολή)</w:t>
      </w:r>
      <w:r w:rsidR="00F07204">
        <w:rPr>
          <w:rFonts w:ascii="Tahoma" w:hAnsi="Tahoma" w:cs="Tahoma"/>
          <w:color w:val="000000"/>
          <w:sz w:val="20"/>
          <w:szCs w:val="20"/>
        </w:rPr>
        <w:t>,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ενδιάμεσο, τελικό] πριν από την εκάστοτε καταβολή ενίσχυσης για Πράξεις κρατικών ενισχύσεων που αφορούν δράσεις επιχειρηματικότητας. Διευκρινίζεται ότι δεν αφορά </w:t>
      </w:r>
      <w:r w:rsidRPr="00910C39">
        <w:rPr>
          <w:rFonts w:ascii="Tahoma" w:hAnsi="Tahoma" w:cs="Tahoma"/>
          <w:sz w:val="20"/>
          <w:szCs w:val="20"/>
        </w:rPr>
        <w:t xml:space="preserve">σε </w:t>
      </w:r>
      <w:r w:rsidR="0046662E">
        <w:rPr>
          <w:rFonts w:ascii="Tahoma" w:hAnsi="Tahoma" w:cs="Tahoma"/>
          <w:sz w:val="20"/>
          <w:szCs w:val="20"/>
        </w:rPr>
        <w:t>Π</w:t>
      </w:r>
      <w:r w:rsidRPr="00910C39">
        <w:rPr>
          <w:rFonts w:ascii="Tahoma" w:hAnsi="Tahoma" w:cs="Tahoma"/>
          <w:sz w:val="20"/>
          <w:szCs w:val="20"/>
        </w:rPr>
        <w:t xml:space="preserve">ράξεις κρατικής ενίσχυσης </w:t>
      </w:r>
      <w:r>
        <w:rPr>
          <w:rFonts w:ascii="Tahoma" w:hAnsi="Tahoma" w:cs="Tahoma"/>
          <w:sz w:val="20"/>
          <w:szCs w:val="20"/>
        </w:rPr>
        <w:t>υποδομών</w:t>
      </w:r>
      <w:r w:rsidRPr="00B50EC2">
        <w:rPr>
          <w:rFonts w:ascii="Tahoma" w:hAnsi="Tahoma" w:cs="Tahoma"/>
          <w:color w:val="000000"/>
          <w:sz w:val="20"/>
          <w:szCs w:val="20"/>
        </w:rPr>
        <w:t>.</w:t>
      </w:r>
    </w:p>
    <w:p w:rsidR="00643A70" w:rsidRPr="00B50EC2" w:rsidRDefault="00643A70" w:rsidP="002733C3">
      <w:pPr>
        <w:spacing w:before="60" w:after="120" w:line="280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Σε περίπτωση που η ΔΑ, βάσει του άρθρου 123 του Καν. 1303/13, αναθέτει σε Ενδιάμεσο Φορέα (ΕΦ) την άσκηση αρμοδιοτήτων διαχείρισης μέρους του ΕΠ ή συγκεκριμένα καθήκοντά της, που αφορούν στην παρούσα </w:t>
      </w:r>
      <w:r w:rsidR="002733C3">
        <w:rPr>
          <w:rFonts w:ascii="Tahoma" w:hAnsi="Tahoma" w:cs="Tahoma"/>
          <w:sz w:val="20"/>
          <w:szCs w:val="20"/>
        </w:rPr>
        <w:t>Δ</w:t>
      </w:r>
      <w:r>
        <w:rPr>
          <w:rFonts w:ascii="Tahoma" w:hAnsi="Tahoma" w:cs="Tahoma"/>
          <w:sz w:val="20"/>
          <w:szCs w:val="20"/>
        </w:rPr>
        <w:t xml:space="preserve">ιαδικασία, οι σχετικές υποχρεώσεις που αναλαμβάνει ο ΕΦ περιλαμβάνονται στην Απόφαση Ορισμού του (βλ. </w:t>
      </w:r>
      <w:r w:rsidRPr="006E3E80">
        <w:rPr>
          <w:rFonts w:ascii="Tahoma" w:hAnsi="Tahoma" w:cs="Tahoma"/>
          <w:i/>
          <w:sz w:val="20"/>
          <w:szCs w:val="20"/>
        </w:rPr>
        <w:t>Διαδικασία Δ</w:t>
      </w:r>
      <w:r w:rsidRPr="006E3E80">
        <w:rPr>
          <w:rFonts w:ascii="Tahoma" w:hAnsi="Tahoma" w:cs="Tahoma"/>
          <w:i/>
          <w:sz w:val="20"/>
          <w:szCs w:val="20"/>
          <w:lang w:val="en-US"/>
        </w:rPr>
        <w:t>V</w:t>
      </w:r>
      <w:r w:rsidRPr="006E3E80">
        <w:rPr>
          <w:rFonts w:ascii="Tahoma" w:hAnsi="Tahoma" w:cs="Tahoma"/>
          <w:i/>
          <w:sz w:val="20"/>
          <w:szCs w:val="20"/>
        </w:rPr>
        <w:t>_1. «Ορισμός Ενδιάμεσου Φορέα»</w:t>
      </w:r>
      <w:r>
        <w:rPr>
          <w:rFonts w:ascii="Tahoma" w:hAnsi="Tahoma" w:cs="Tahoma"/>
          <w:sz w:val="20"/>
          <w:szCs w:val="20"/>
        </w:rPr>
        <w:t xml:space="preserve"> </w:t>
      </w:r>
      <w:r w:rsidR="002733C3">
        <w:rPr>
          <w:rFonts w:ascii="Tahoma" w:hAnsi="Tahoma" w:cs="Tahoma"/>
          <w:sz w:val="20"/>
          <w:szCs w:val="20"/>
        </w:rPr>
        <w:t>-</w:t>
      </w:r>
      <w:r w:rsidRPr="00486FB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ενώ η </w:t>
      </w:r>
      <w:r w:rsidR="00980637">
        <w:rPr>
          <w:rFonts w:ascii="Tahoma" w:hAnsi="Tahoma" w:cs="Tahoma"/>
          <w:sz w:val="20"/>
          <w:szCs w:val="20"/>
        </w:rPr>
        <w:t xml:space="preserve">άσκηση </w:t>
      </w:r>
      <w:r>
        <w:rPr>
          <w:rFonts w:ascii="Tahoma" w:hAnsi="Tahoma" w:cs="Tahoma"/>
          <w:sz w:val="20"/>
          <w:szCs w:val="20"/>
        </w:rPr>
        <w:t>των αρμοδιοτήτων του παρακολου</w:t>
      </w:r>
      <w:r w:rsidR="002733C3">
        <w:rPr>
          <w:rFonts w:ascii="Tahoma" w:hAnsi="Tahoma" w:cs="Tahoma"/>
          <w:sz w:val="20"/>
          <w:szCs w:val="20"/>
        </w:rPr>
        <w:t>θείται από τη ΔΑ σύμφωνα με τη Δ</w:t>
      </w:r>
      <w:r>
        <w:rPr>
          <w:rFonts w:ascii="Tahoma" w:hAnsi="Tahoma" w:cs="Tahoma"/>
          <w:sz w:val="20"/>
          <w:szCs w:val="20"/>
        </w:rPr>
        <w:t xml:space="preserve">ιαδικασία </w:t>
      </w:r>
      <w:r w:rsidRPr="006E3E80">
        <w:rPr>
          <w:rFonts w:ascii="Tahoma" w:hAnsi="Tahoma" w:cs="Tahoma"/>
          <w:i/>
          <w:sz w:val="20"/>
          <w:szCs w:val="20"/>
        </w:rPr>
        <w:t>Δ</w:t>
      </w:r>
      <w:r w:rsidRPr="006E3E80">
        <w:rPr>
          <w:rFonts w:ascii="Tahoma" w:hAnsi="Tahoma" w:cs="Tahoma"/>
          <w:i/>
          <w:sz w:val="20"/>
          <w:szCs w:val="20"/>
          <w:lang w:val="en-US"/>
        </w:rPr>
        <w:t>V</w:t>
      </w:r>
      <w:r w:rsidRPr="006E3E80">
        <w:rPr>
          <w:rFonts w:ascii="Tahoma" w:hAnsi="Tahoma" w:cs="Tahoma"/>
          <w:i/>
          <w:sz w:val="20"/>
          <w:szCs w:val="20"/>
        </w:rPr>
        <w:t>_2 «Παρακολούθηση Ενδιάμεσου Φορέα»</w:t>
      </w:r>
      <w:r>
        <w:rPr>
          <w:rFonts w:ascii="Tahoma" w:hAnsi="Tahoma" w:cs="Tahoma"/>
          <w:i/>
          <w:sz w:val="20"/>
          <w:szCs w:val="20"/>
        </w:rPr>
        <w:t>.</w:t>
      </w:r>
    </w:p>
    <w:p w:rsidR="00643A70" w:rsidRPr="003A6E46" w:rsidRDefault="00643A70" w:rsidP="00F3268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/>
          <w:sz w:val="20"/>
          <w:szCs w:val="20"/>
        </w:rPr>
      </w:pPr>
      <w:r w:rsidRPr="003A6E46">
        <w:rPr>
          <w:rFonts w:ascii="Tahoma" w:hAnsi="Tahoma" w:cs="Tahoma"/>
          <w:b/>
          <w:bCs/>
          <w:color w:val="FFFFFF"/>
          <w:sz w:val="20"/>
          <w:szCs w:val="20"/>
        </w:rPr>
        <w:t xml:space="preserve">3. Θεσμικό Πλαίσιο </w:t>
      </w:r>
    </w:p>
    <w:p w:rsidR="00643A70" w:rsidRDefault="00643A70" w:rsidP="00F3268E">
      <w:pPr>
        <w:pStyle w:val="a8"/>
        <w:numPr>
          <w:ilvl w:val="0"/>
          <w:numId w:val="17"/>
        </w:numPr>
        <w:spacing w:after="6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Κανονισμός (ΕΕ) 1407/2013 της 18ης Δεκεμβρίου 2013, σχετικά με την εφαρμογή των άρθρων 107 και 108 της Συνθήκης για τη λειτουργία της Ευρωπαϊκής Ένωσης στις ενισχύσεις ήσσονος σημασίας (de minimis).</w:t>
      </w:r>
    </w:p>
    <w:p w:rsidR="00643A70" w:rsidRDefault="00643A70" w:rsidP="00F3268E">
      <w:pPr>
        <w:pStyle w:val="a8"/>
        <w:numPr>
          <w:ilvl w:val="0"/>
          <w:numId w:val="17"/>
        </w:numPr>
        <w:spacing w:before="60" w:after="6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Κανονισμός (ΕΕ) 651/2014 της 17ης Ιουνίου 2014, για την κήρυξη ορισμένων κατηγοριών ενισχύσεων ως συμβατών με την εσωτερική αγορά κατ’ εφαρμογή των άρθρων 107 και 108 της Συνθήκης (Απαλλακτικός)</w:t>
      </w:r>
    </w:p>
    <w:p w:rsidR="00643A70" w:rsidRDefault="00643A70" w:rsidP="00F3268E">
      <w:pPr>
        <w:pStyle w:val="a8"/>
        <w:numPr>
          <w:ilvl w:val="0"/>
          <w:numId w:val="17"/>
        </w:numPr>
        <w:spacing w:before="60" w:after="6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Σχετικές ανακοινώσεις και Κατευθυντήριες Γραμμές της ΕΕ</w:t>
      </w:r>
    </w:p>
    <w:p w:rsidR="00643A70" w:rsidRPr="00F3268E" w:rsidRDefault="00643A70" w:rsidP="00F3268E">
      <w:pPr>
        <w:pStyle w:val="a8"/>
        <w:numPr>
          <w:ilvl w:val="0"/>
          <w:numId w:val="17"/>
        </w:numPr>
        <w:spacing w:before="60" w:after="6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F3268E">
        <w:rPr>
          <w:rFonts w:ascii="Tahoma" w:hAnsi="Tahoma" w:cs="Tahoma"/>
          <w:color w:val="000000"/>
          <w:sz w:val="20"/>
          <w:szCs w:val="20"/>
        </w:rPr>
        <w:t>Νόμος 4314/2014</w:t>
      </w:r>
      <w:r w:rsidR="00F3268E" w:rsidRPr="00F3268E">
        <w:rPr>
          <w:rFonts w:ascii="Tahoma" w:hAnsi="Tahoma" w:cs="Tahoma"/>
          <w:color w:val="000000"/>
          <w:sz w:val="20"/>
          <w:szCs w:val="20"/>
        </w:rPr>
        <w:t xml:space="preserve">: </w:t>
      </w:r>
      <w:r w:rsidRPr="00F3268E">
        <w:rPr>
          <w:rFonts w:ascii="Tahoma" w:hAnsi="Tahoma" w:cs="Tahoma"/>
          <w:color w:val="000000"/>
          <w:sz w:val="20"/>
          <w:szCs w:val="20"/>
        </w:rPr>
        <w:t>Άρθρα 14,</w:t>
      </w:r>
      <w:r w:rsidR="000A0025" w:rsidRPr="00F3268E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F3268E">
        <w:rPr>
          <w:rFonts w:ascii="Tahoma" w:hAnsi="Tahoma" w:cs="Tahoma"/>
          <w:color w:val="000000"/>
          <w:sz w:val="20"/>
          <w:szCs w:val="20"/>
        </w:rPr>
        <w:t xml:space="preserve">15, 21, 47, 57 </w:t>
      </w:r>
    </w:p>
    <w:p w:rsidR="00643A70" w:rsidRDefault="00643A70" w:rsidP="00F3268E">
      <w:pPr>
        <w:pStyle w:val="a8"/>
        <w:numPr>
          <w:ilvl w:val="0"/>
          <w:numId w:val="17"/>
        </w:numPr>
        <w:spacing w:before="60" w:after="6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Κανονισμός (ΕΚ) 1303/2013:</w:t>
      </w:r>
    </w:p>
    <w:p w:rsidR="00643A70" w:rsidRDefault="00643A70" w:rsidP="000A0025">
      <w:pPr>
        <w:pStyle w:val="a8"/>
        <w:numPr>
          <w:ilvl w:val="0"/>
          <w:numId w:val="29"/>
        </w:numPr>
        <w:spacing w:before="60" w:after="60" w:line="280" w:lineRule="atLeast"/>
        <w:ind w:left="1208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Αρ.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847D8E">
        <w:rPr>
          <w:rFonts w:ascii="Tahoma" w:hAnsi="Tahoma" w:cs="Tahoma"/>
          <w:sz w:val="20"/>
          <w:szCs w:val="20"/>
        </w:rPr>
        <w:t xml:space="preserve">115 - 117  </w:t>
      </w:r>
      <w:r>
        <w:rPr>
          <w:rFonts w:ascii="Tahoma" w:hAnsi="Tahoma" w:cs="Tahoma"/>
          <w:sz w:val="20"/>
          <w:szCs w:val="20"/>
        </w:rPr>
        <w:t xml:space="preserve">και </w:t>
      </w:r>
      <w:r w:rsidRPr="00847D8E">
        <w:rPr>
          <w:rFonts w:ascii="Tahoma" w:hAnsi="Tahoma" w:cs="Tahoma"/>
          <w:sz w:val="20"/>
          <w:szCs w:val="20"/>
        </w:rPr>
        <w:t>το Παράρτημα XII</w:t>
      </w:r>
    </w:p>
    <w:p w:rsidR="00643A70" w:rsidRDefault="00643A70" w:rsidP="000A0025">
      <w:pPr>
        <w:pStyle w:val="a8"/>
        <w:numPr>
          <w:ilvl w:val="0"/>
          <w:numId w:val="29"/>
        </w:numPr>
        <w:spacing w:before="60" w:after="60" w:line="280" w:lineRule="atLeast"/>
        <w:ind w:left="1208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Αρ. 125, παρ. 4, στοιχεία α) και β)</w:t>
      </w:r>
    </w:p>
    <w:p w:rsidR="00643A70" w:rsidRDefault="00643A70" w:rsidP="000A0025">
      <w:pPr>
        <w:pStyle w:val="a8"/>
        <w:numPr>
          <w:ilvl w:val="0"/>
          <w:numId w:val="29"/>
        </w:numPr>
        <w:spacing w:before="60" w:after="60" w:line="280" w:lineRule="atLeast"/>
        <w:ind w:left="1208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 xml:space="preserve">Αρ. 125, παρ. 5, </w:t>
      </w:r>
      <w:r w:rsidR="00277AF1" w:rsidRPr="00B50EC2">
        <w:rPr>
          <w:rFonts w:ascii="Tahoma" w:hAnsi="Tahoma" w:cs="Tahoma"/>
          <w:color w:val="000000"/>
          <w:sz w:val="20"/>
          <w:szCs w:val="20"/>
        </w:rPr>
        <w:t>στοιχεί</w:t>
      </w:r>
      <w:r w:rsidR="00277AF1">
        <w:rPr>
          <w:rFonts w:ascii="Tahoma" w:hAnsi="Tahoma" w:cs="Tahoma"/>
          <w:color w:val="000000"/>
          <w:sz w:val="20"/>
          <w:szCs w:val="20"/>
        </w:rPr>
        <w:t>α α) και</w:t>
      </w:r>
      <w:r w:rsidR="00277AF1" w:rsidRPr="00B50EC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50EC2">
        <w:rPr>
          <w:rFonts w:ascii="Tahoma" w:hAnsi="Tahoma" w:cs="Tahoma"/>
          <w:color w:val="000000"/>
          <w:sz w:val="20"/>
          <w:szCs w:val="20"/>
        </w:rPr>
        <w:t>β)</w:t>
      </w:r>
    </w:p>
    <w:p w:rsidR="00643A70" w:rsidRDefault="00643A70" w:rsidP="000A0025">
      <w:pPr>
        <w:pStyle w:val="a8"/>
        <w:numPr>
          <w:ilvl w:val="0"/>
          <w:numId w:val="29"/>
        </w:numPr>
        <w:spacing w:before="60" w:after="60" w:line="280" w:lineRule="atLeast"/>
        <w:ind w:left="1208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Αρ. 125, παρ. 6</w:t>
      </w:r>
    </w:p>
    <w:p w:rsidR="00643A70" w:rsidRDefault="00643A70" w:rsidP="00F3268E">
      <w:pPr>
        <w:pStyle w:val="a8"/>
        <w:numPr>
          <w:ilvl w:val="0"/>
          <w:numId w:val="17"/>
        </w:numPr>
        <w:spacing w:before="60" w:after="6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270E6F">
        <w:rPr>
          <w:rFonts w:ascii="Tahoma" w:hAnsi="Tahoma" w:cs="Tahoma"/>
          <w:sz w:val="20"/>
          <w:szCs w:val="20"/>
        </w:rPr>
        <w:t xml:space="preserve">ΥΑ </w:t>
      </w:r>
      <w:r w:rsidR="00793B28" w:rsidRPr="00F3268E">
        <w:rPr>
          <w:rFonts w:ascii="Tahoma" w:hAnsi="Tahoma" w:cs="Tahoma"/>
          <w:color w:val="000000"/>
          <w:sz w:val="20"/>
          <w:szCs w:val="20"/>
        </w:rPr>
        <w:t>137675</w:t>
      </w:r>
      <w:r w:rsidRPr="00270E6F">
        <w:rPr>
          <w:rFonts w:ascii="Tahoma" w:hAnsi="Tahoma" w:cs="Tahoma"/>
          <w:sz w:val="20"/>
          <w:szCs w:val="20"/>
        </w:rPr>
        <w:t>/</w:t>
      </w:r>
      <w:r>
        <w:rPr>
          <w:rFonts w:ascii="Tahoma" w:hAnsi="Tahoma" w:cs="Tahoma"/>
          <w:sz w:val="20"/>
          <w:szCs w:val="20"/>
        </w:rPr>
        <w:t xml:space="preserve"> </w:t>
      </w:r>
      <w:r w:rsidR="00793B28" w:rsidRPr="00270E6F">
        <w:rPr>
          <w:rFonts w:ascii="Tahoma" w:hAnsi="Tahoma" w:cs="Tahoma"/>
          <w:sz w:val="20"/>
          <w:szCs w:val="20"/>
        </w:rPr>
        <w:t>EΥΘΥ</w:t>
      </w:r>
      <w:r w:rsidR="00793B28">
        <w:rPr>
          <w:rFonts w:ascii="Tahoma" w:hAnsi="Tahoma" w:cs="Tahoma"/>
          <w:sz w:val="20"/>
          <w:szCs w:val="20"/>
        </w:rPr>
        <w:t xml:space="preserve">1016 </w:t>
      </w:r>
      <w:r w:rsidRPr="00270E6F">
        <w:rPr>
          <w:rFonts w:ascii="Tahoma" w:hAnsi="Tahoma" w:cs="Tahoma"/>
          <w:sz w:val="20"/>
          <w:szCs w:val="20"/>
        </w:rPr>
        <w:t>/</w:t>
      </w:r>
      <w:r w:rsidR="00793B28">
        <w:rPr>
          <w:rFonts w:ascii="Tahoma" w:hAnsi="Tahoma" w:cs="Tahoma"/>
          <w:sz w:val="20"/>
          <w:szCs w:val="20"/>
        </w:rPr>
        <w:t>19</w:t>
      </w:r>
      <w:r>
        <w:rPr>
          <w:rFonts w:ascii="Tahoma" w:hAnsi="Tahoma" w:cs="Tahoma"/>
          <w:sz w:val="20"/>
          <w:szCs w:val="20"/>
        </w:rPr>
        <w:t>.</w:t>
      </w:r>
      <w:r w:rsidR="00793B28">
        <w:rPr>
          <w:rFonts w:ascii="Tahoma" w:hAnsi="Tahoma" w:cs="Tahoma"/>
          <w:sz w:val="20"/>
          <w:szCs w:val="20"/>
        </w:rPr>
        <w:t>12</w:t>
      </w:r>
      <w:r>
        <w:rPr>
          <w:rFonts w:ascii="Tahoma" w:hAnsi="Tahoma" w:cs="Tahoma"/>
          <w:sz w:val="20"/>
          <w:szCs w:val="20"/>
        </w:rPr>
        <w:t>.</w:t>
      </w:r>
      <w:r w:rsidR="00793B28">
        <w:rPr>
          <w:rFonts w:ascii="Tahoma" w:hAnsi="Tahoma" w:cs="Tahoma"/>
          <w:sz w:val="20"/>
          <w:szCs w:val="20"/>
        </w:rPr>
        <w:t>2018</w:t>
      </w:r>
      <w:r w:rsidRPr="00270E6F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ΦΕΚ</w:t>
      </w:r>
      <w:r w:rsidR="00793B2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(Β)</w:t>
      </w:r>
      <w:r w:rsidR="00793B28">
        <w:rPr>
          <w:rFonts w:ascii="Tahoma" w:hAnsi="Tahoma" w:cs="Tahoma"/>
          <w:sz w:val="20"/>
          <w:szCs w:val="20"/>
        </w:rPr>
        <w:t xml:space="preserve"> 5968</w:t>
      </w:r>
      <w:r>
        <w:rPr>
          <w:rFonts w:ascii="Tahoma" w:hAnsi="Tahoma" w:cs="Tahoma"/>
          <w:sz w:val="20"/>
          <w:szCs w:val="20"/>
        </w:rPr>
        <w:t>,</w:t>
      </w:r>
      <w:r w:rsidRPr="00270E6F">
        <w:rPr>
          <w:rFonts w:ascii="Tahoma" w:hAnsi="Tahoma" w:cs="Tahoma"/>
          <w:sz w:val="20"/>
          <w:szCs w:val="20"/>
        </w:rPr>
        <w:t xml:space="preserve"> Υπουργική Απόφαση Συστήματος Διαχείρισης</w:t>
      </w:r>
    </w:p>
    <w:p w:rsidR="00F3268E" w:rsidRDefault="00277AF1" w:rsidP="00F3268E">
      <w:pPr>
        <w:pStyle w:val="a8"/>
        <w:numPr>
          <w:ilvl w:val="0"/>
          <w:numId w:val="17"/>
        </w:numPr>
        <w:spacing w:before="60" w:after="12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277AF1">
        <w:rPr>
          <w:rFonts w:ascii="Tahoma" w:hAnsi="Tahoma" w:cs="Tahoma"/>
          <w:color w:val="000000"/>
          <w:sz w:val="20"/>
          <w:szCs w:val="20"/>
        </w:rPr>
        <w:t>ΚΥΑ 126829/EΥΘΥ 1217/21.12.2015, ΦΕΚ (Β) 2784 (Σύστημα δημοσιονομικών διορθώσεων)</w:t>
      </w:r>
    </w:p>
    <w:p w:rsidR="00643A70" w:rsidRPr="003A6E46" w:rsidRDefault="00643A70" w:rsidP="00F3268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/>
          <w:sz w:val="20"/>
          <w:szCs w:val="20"/>
        </w:rPr>
      </w:pPr>
      <w:r w:rsidRPr="003A6E46">
        <w:rPr>
          <w:rFonts w:ascii="Tahoma" w:hAnsi="Tahoma" w:cs="Tahoma"/>
          <w:b/>
          <w:bCs/>
          <w:color w:val="FFFFFF"/>
          <w:sz w:val="20"/>
          <w:szCs w:val="20"/>
        </w:rPr>
        <w:t xml:space="preserve">4. Περιγραφή </w:t>
      </w:r>
    </w:p>
    <w:p w:rsidR="00643A70" w:rsidRPr="00C65298" w:rsidRDefault="00643A70" w:rsidP="00C65298">
      <w:pPr>
        <w:pStyle w:val="a8"/>
        <w:keepNext/>
        <w:numPr>
          <w:ilvl w:val="1"/>
          <w:numId w:val="12"/>
        </w:numPr>
        <w:tabs>
          <w:tab w:val="clear" w:pos="0"/>
        </w:tabs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t>Διαλειτουργικότητα Πληροφοριακών Συστημάτων ΟΠΣ και ΠΣΚΕ</w:t>
      </w:r>
    </w:p>
    <w:p w:rsidR="00643A70" w:rsidRPr="00D746A0" w:rsidRDefault="00643A70" w:rsidP="0064229D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3C72BF">
        <w:rPr>
          <w:rFonts w:ascii="Tahoma" w:hAnsi="Tahoma" w:cs="Tahoma"/>
          <w:color w:val="000000"/>
          <w:sz w:val="20"/>
          <w:szCs w:val="20"/>
        </w:rPr>
        <w:t xml:space="preserve">Για την συνεκτική λειτουργία των </w:t>
      </w:r>
      <w:r w:rsidR="002733C3">
        <w:rPr>
          <w:rFonts w:ascii="Tahoma" w:hAnsi="Tahoma" w:cs="Tahoma"/>
          <w:color w:val="000000"/>
          <w:sz w:val="20"/>
          <w:szCs w:val="20"/>
        </w:rPr>
        <w:t>π</w:t>
      </w:r>
      <w:r w:rsidRPr="003C72BF">
        <w:rPr>
          <w:rFonts w:ascii="Tahoma" w:hAnsi="Tahoma" w:cs="Tahoma"/>
          <w:color w:val="000000"/>
          <w:sz w:val="20"/>
          <w:szCs w:val="20"/>
        </w:rPr>
        <w:t xml:space="preserve">ληροφοριακών </w:t>
      </w:r>
      <w:r w:rsidR="002733C3">
        <w:rPr>
          <w:rFonts w:ascii="Tahoma" w:hAnsi="Tahoma" w:cs="Tahoma"/>
          <w:color w:val="000000"/>
          <w:sz w:val="20"/>
          <w:szCs w:val="20"/>
        </w:rPr>
        <w:t>σ</w:t>
      </w:r>
      <w:r w:rsidRPr="003C72BF">
        <w:rPr>
          <w:rFonts w:ascii="Tahoma" w:hAnsi="Tahoma" w:cs="Tahoma"/>
          <w:color w:val="000000"/>
          <w:sz w:val="20"/>
          <w:szCs w:val="20"/>
        </w:rPr>
        <w:t>υστημάτων ΠΣΚΕ</w:t>
      </w:r>
      <w:r w:rsidR="00342C98">
        <w:rPr>
          <w:rFonts w:ascii="Tahoma" w:hAnsi="Tahoma" w:cs="Tahoma"/>
          <w:color w:val="000000"/>
          <w:sz w:val="20"/>
          <w:szCs w:val="20"/>
        </w:rPr>
        <w:t xml:space="preserve"> (Πληροφοριακό Σύστημα </w:t>
      </w:r>
      <w:r w:rsidR="00342C98" w:rsidRPr="00B50EC2">
        <w:rPr>
          <w:rFonts w:ascii="Tahoma" w:hAnsi="Tahoma" w:cs="Tahoma"/>
          <w:color w:val="000000"/>
          <w:sz w:val="20"/>
          <w:szCs w:val="20"/>
        </w:rPr>
        <w:t>Διαχείρισης Κρατικών Ενισχύσεων</w:t>
      </w:r>
      <w:r w:rsidR="00342C98">
        <w:rPr>
          <w:rFonts w:ascii="Tahoma" w:hAnsi="Tahoma" w:cs="Tahoma"/>
          <w:color w:val="000000"/>
          <w:sz w:val="20"/>
          <w:szCs w:val="20"/>
        </w:rPr>
        <w:t>)</w:t>
      </w:r>
      <w:r w:rsidRPr="003C72BF">
        <w:rPr>
          <w:rFonts w:ascii="Tahoma" w:hAnsi="Tahoma" w:cs="Tahoma"/>
          <w:color w:val="000000"/>
          <w:sz w:val="20"/>
          <w:szCs w:val="20"/>
        </w:rPr>
        <w:t xml:space="preserve"> και ΟΠΣ ΕΣΠΑ</w:t>
      </w:r>
      <w:r w:rsidR="00342C98">
        <w:rPr>
          <w:rFonts w:ascii="Tahoma" w:hAnsi="Tahoma" w:cs="Tahoma"/>
          <w:color w:val="000000"/>
          <w:sz w:val="20"/>
          <w:szCs w:val="20"/>
        </w:rPr>
        <w:t xml:space="preserve"> (Ολοκληρωμένο Πληροφοριακό Σύστημα ΕΣΠΑ)</w:t>
      </w:r>
      <w:r w:rsidRPr="003C72BF">
        <w:rPr>
          <w:rFonts w:ascii="Tahoma" w:hAnsi="Tahoma" w:cs="Tahoma"/>
          <w:color w:val="000000"/>
          <w:sz w:val="20"/>
          <w:szCs w:val="20"/>
        </w:rPr>
        <w:t xml:space="preserve">, τη </w:t>
      </w:r>
      <w:r w:rsidRPr="003C72BF">
        <w:rPr>
          <w:rFonts w:ascii="Tahoma" w:hAnsi="Tahoma" w:cs="Tahoma"/>
          <w:color w:val="000000"/>
          <w:sz w:val="20"/>
          <w:szCs w:val="20"/>
        </w:rPr>
        <w:lastRenderedPageBreak/>
        <w:t xml:space="preserve">μείωση του διοικητικού φόρτου και την ελαχιστοποίηση της πιθανότητας σφαλμάτων/καθυστερήσεων, από τις </w:t>
      </w:r>
      <w:r w:rsidR="002E2374">
        <w:rPr>
          <w:rFonts w:ascii="Tahoma" w:hAnsi="Tahoma" w:cs="Tahoma"/>
          <w:color w:val="000000"/>
          <w:sz w:val="20"/>
          <w:szCs w:val="20"/>
        </w:rPr>
        <w:t xml:space="preserve">αρμόδιες </w:t>
      </w:r>
      <w:r w:rsidRPr="003C72BF">
        <w:rPr>
          <w:rFonts w:ascii="Tahoma" w:hAnsi="Tahoma" w:cs="Tahoma"/>
          <w:color w:val="000000"/>
          <w:sz w:val="20"/>
          <w:szCs w:val="20"/>
        </w:rPr>
        <w:t xml:space="preserve">Υπηρεσίες της ΕΑΣ έχει πραγματοποιηθεί εκ των προτέρων αντιστοίχιση των </w:t>
      </w:r>
      <w:r w:rsidRPr="003C72BF">
        <w:rPr>
          <w:rFonts w:ascii="Tahoma" w:hAnsi="Tahoma" w:cs="Tahoma"/>
          <w:color w:val="000000"/>
          <w:sz w:val="20"/>
          <w:szCs w:val="20"/>
          <w:u w:val="single"/>
        </w:rPr>
        <w:t>κοινών πεδίων</w:t>
      </w:r>
      <w:r w:rsidRPr="003C72BF">
        <w:rPr>
          <w:rFonts w:ascii="Tahoma" w:hAnsi="Tahoma" w:cs="Tahoma"/>
          <w:color w:val="000000"/>
          <w:sz w:val="20"/>
          <w:szCs w:val="20"/>
        </w:rPr>
        <w:t xml:space="preserve"> των εντύπων που υποστηρίζει το κάθε πληροφοριακό σύστημα. Όταν τα πεδία αυτά οριστικοποιούνται ή επικαιροποιούνται στο ΠΣΚΕ, μέσω της διαλειτουργικότητας των δύο συστημάτων, τα στοιχεία τους παρέχονται άμεσα και στο ΟΠΣ ΕΣΠΑ</w:t>
      </w:r>
      <w:r w:rsidR="00A15DCC">
        <w:rPr>
          <w:rFonts w:ascii="Tahoma" w:hAnsi="Tahoma" w:cs="Tahoma"/>
          <w:color w:val="000000"/>
          <w:sz w:val="20"/>
          <w:szCs w:val="20"/>
        </w:rPr>
        <w:t>, ως αποδεκτά</w:t>
      </w:r>
      <w:r w:rsidRPr="003C72BF">
        <w:rPr>
          <w:rFonts w:ascii="Tahoma" w:hAnsi="Tahoma" w:cs="Tahoma"/>
          <w:color w:val="000000"/>
          <w:sz w:val="20"/>
          <w:szCs w:val="20"/>
        </w:rPr>
        <w:t>.</w:t>
      </w:r>
      <w:r>
        <w:rPr>
          <w:rFonts w:ascii="Tahoma" w:hAnsi="Tahoma" w:cs="Tahoma"/>
          <w:color w:val="000000"/>
          <w:sz w:val="20"/>
          <w:szCs w:val="20"/>
        </w:rPr>
        <w:t xml:space="preserve"> Επισημαίνεται ότι</w:t>
      </w:r>
      <w:r w:rsidR="009F0DF6">
        <w:rPr>
          <w:rFonts w:ascii="Tahoma" w:hAnsi="Tahoma" w:cs="Tahoma"/>
          <w:color w:val="000000"/>
          <w:sz w:val="20"/>
          <w:szCs w:val="20"/>
        </w:rPr>
        <w:t>,</w:t>
      </w:r>
      <w:r>
        <w:rPr>
          <w:rFonts w:ascii="Tahoma" w:hAnsi="Tahoma" w:cs="Tahoma"/>
          <w:color w:val="000000"/>
          <w:sz w:val="20"/>
          <w:szCs w:val="20"/>
        </w:rPr>
        <w:t xml:space="preserve"> το Πληροφοριακό Σύστημα Σώρευσης Κρατικών Ενισχύσεων</w:t>
      </w:r>
      <w:r w:rsidR="00493D30">
        <w:rPr>
          <w:rFonts w:ascii="Tahoma" w:hAnsi="Tahoma" w:cs="Tahoma"/>
          <w:color w:val="000000"/>
          <w:sz w:val="20"/>
          <w:szCs w:val="20"/>
        </w:rPr>
        <w:t xml:space="preserve"> ενημερώνεται με την ολοκλήρωση των διαδικασιών </w:t>
      </w:r>
      <w:r>
        <w:rPr>
          <w:rFonts w:ascii="Tahoma" w:hAnsi="Tahoma" w:cs="Tahoma"/>
          <w:color w:val="000000"/>
          <w:sz w:val="20"/>
          <w:szCs w:val="20"/>
        </w:rPr>
        <w:t xml:space="preserve"> έγκρισης</w:t>
      </w:r>
      <w:r w:rsidR="00493D30">
        <w:rPr>
          <w:rFonts w:ascii="Tahoma" w:hAnsi="Tahoma" w:cs="Tahoma"/>
          <w:color w:val="000000"/>
          <w:sz w:val="20"/>
          <w:szCs w:val="20"/>
        </w:rPr>
        <w:t>, τροποποίησης και ολοκλήρωσης</w:t>
      </w:r>
      <w:r w:rsidR="00B07518">
        <w:rPr>
          <w:rFonts w:ascii="Tahoma" w:hAnsi="Tahoma" w:cs="Tahoma"/>
          <w:color w:val="000000"/>
          <w:sz w:val="20"/>
          <w:szCs w:val="20"/>
        </w:rPr>
        <w:t xml:space="preserve"> της Πράξης</w:t>
      </w:r>
      <w:r w:rsidR="00493D30">
        <w:rPr>
          <w:rFonts w:ascii="Tahoma" w:hAnsi="Tahoma" w:cs="Tahoma"/>
          <w:color w:val="000000"/>
          <w:sz w:val="20"/>
          <w:szCs w:val="20"/>
        </w:rPr>
        <w:t xml:space="preserve">. </w:t>
      </w:r>
      <w:r>
        <w:rPr>
          <w:rFonts w:ascii="Tahoma" w:hAnsi="Tahoma" w:cs="Tahoma"/>
          <w:color w:val="000000"/>
          <w:sz w:val="20"/>
          <w:szCs w:val="20"/>
        </w:rPr>
        <w:t xml:space="preserve">  </w:t>
      </w:r>
    </w:p>
    <w:p w:rsidR="000275A0" w:rsidRPr="0046662E" w:rsidRDefault="00643A70" w:rsidP="0064229D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E56754">
        <w:rPr>
          <w:rFonts w:ascii="Tahoma" w:hAnsi="Tahoma" w:cs="Tahoma"/>
          <w:color w:val="000000"/>
          <w:sz w:val="20"/>
          <w:szCs w:val="20"/>
        </w:rPr>
        <w:t>Όσον αφορά στη</w:t>
      </w:r>
      <w:r w:rsidR="0091777C">
        <w:rPr>
          <w:rFonts w:ascii="Tahoma" w:hAnsi="Tahoma" w:cs="Tahoma"/>
          <w:color w:val="000000"/>
          <w:sz w:val="20"/>
          <w:szCs w:val="20"/>
        </w:rPr>
        <w:t>ν</w:t>
      </w:r>
      <w:r w:rsidRPr="00E56754">
        <w:rPr>
          <w:rFonts w:ascii="Tahoma" w:hAnsi="Tahoma" w:cs="Tahoma"/>
          <w:color w:val="000000"/>
          <w:sz w:val="20"/>
          <w:szCs w:val="20"/>
        </w:rPr>
        <w:t xml:space="preserve"> παρούσα </w:t>
      </w:r>
      <w:r w:rsidR="000A0025">
        <w:rPr>
          <w:rFonts w:ascii="Tahoma" w:hAnsi="Tahoma" w:cs="Tahoma"/>
          <w:color w:val="000000"/>
          <w:sz w:val="20"/>
          <w:szCs w:val="20"/>
        </w:rPr>
        <w:t>Δ</w:t>
      </w:r>
      <w:r w:rsidRPr="00E56754">
        <w:rPr>
          <w:rFonts w:ascii="Tahoma" w:hAnsi="Tahoma" w:cs="Tahoma"/>
          <w:color w:val="000000"/>
          <w:sz w:val="20"/>
          <w:szCs w:val="20"/>
        </w:rPr>
        <w:t xml:space="preserve">ιαδικασία, τα στοιχεία του </w:t>
      </w:r>
      <w:r w:rsidRPr="00E56754">
        <w:rPr>
          <w:rFonts w:ascii="Tahoma" w:hAnsi="Tahoma" w:cs="Tahoma"/>
          <w:i/>
          <w:color w:val="000000"/>
          <w:sz w:val="20"/>
          <w:szCs w:val="20"/>
        </w:rPr>
        <w:t xml:space="preserve">Αιτήματος </w:t>
      </w:r>
      <w:r w:rsidR="00FA5D9F">
        <w:rPr>
          <w:rFonts w:ascii="Tahoma" w:hAnsi="Tahoma" w:cs="Tahoma"/>
          <w:i/>
          <w:color w:val="000000"/>
          <w:sz w:val="20"/>
          <w:szCs w:val="20"/>
        </w:rPr>
        <w:t>Καταβολής Ενίσχυσης (</w:t>
      </w:r>
      <w:r w:rsidR="00181348">
        <w:rPr>
          <w:rFonts w:ascii="Tahoma" w:hAnsi="Tahoma" w:cs="Tahoma"/>
          <w:color w:val="000000"/>
          <w:sz w:val="20"/>
          <w:szCs w:val="20"/>
        </w:rPr>
        <w:t>αναφέρ</w:t>
      </w:r>
      <w:r w:rsidR="009C4085">
        <w:rPr>
          <w:rFonts w:ascii="Tahoma" w:hAnsi="Tahoma" w:cs="Tahoma"/>
          <w:color w:val="000000"/>
          <w:sz w:val="20"/>
          <w:szCs w:val="20"/>
        </w:rPr>
        <w:t>ε</w:t>
      </w:r>
      <w:r w:rsidR="00181348">
        <w:rPr>
          <w:rFonts w:ascii="Tahoma" w:hAnsi="Tahoma" w:cs="Tahoma"/>
          <w:color w:val="000000"/>
          <w:sz w:val="20"/>
          <w:szCs w:val="20"/>
        </w:rPr>
        <w:t xml:space="preserve">ται και ως </w:t>
      </w:r>
      <w:r w:rsidR="009C4085">
        <w:rPr>
          <w:rFonts w:ascii="Tahoma" w:hAnsi="Tahoma" w:cs="Tahoma"/>
          <w:color w:val="000000"/>
          <w:sz w:val="20"/>
          <w:szCs w:val="20"/>
        </w:rPr>
        <w:t xml:space="preserve">Αίτημα </w:t>
      </w:r>
      <w:r w:rsidRPr="00181348">
        <w:rPr>
          <w:rFonts w:ascii="Tahoma" w:hAnsi="Tahoma" w:cs="Tahoma"/>
          <w:color w:val="000000"/>
          <w:sz w:val="20"/>
          <w:szCs w:val="20"/>
        </w:rPr>
        <w:t>Πληρωμής</w:t>
      </w:r>
      <w:r w:rsidR="00FA5D9F" w:rsidRPr="00181348">
        <w:rPr>
          <w:rFonts w:ascii="Tahoma" w:hAnsi="Tahoma" w:cs="Tahoma"/>
          <w:color w:val="000000"/>
          <w:sz w:val="20"/>
          <w:szCs w:val="20"/>
        </w:rPr>
        <w:t>, Επαλήθευσης-Πιστοποίησης, Ελέγχου, Καταβολής Επιχορήγησης)</w:t>
      </w:r>
      <w:r w:rsidRPr="00E56754">
        <w:rPr>
          <w:rFonts w:ascii="Tahoma" w:hAnsi="Tahoma" w:cs="Tahoma"/>
          <w:color w:val="000000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της </w:t>
      </w:r>
      <w:r w:rsidR="002E3BF6">
        <w:rPr>
          <w:rFonts w:ascii="Tahoma" w:hAnsi="Tahoma" w:cs="Tahoma"/>
          <w:sz w:val="20"/>
          <w:szCs w:val="20"/>
        </w:rPr>
        <w:t xml:space="preserve">εγκεκριμένης </w:t>
      </w:r>
      <w:r>
        <w:rPr>
          <w:rFonts w:ascii="Tahoma" w:hAnsi="Tahoma" w:cs="Tahoma"/>
          <w:i/>
          <w:sz w:val="20"/>
          <w:szCs w:val="20"/>
        </w:rPr>
        <w:t>Έκθεσης Επαλήθευσης</w:t>
      </w:r>
      <w:r w:rsidR="00181348">
        <w:rPr>
          <w:rFonts w:ascii="Tahoma" w:hAnsi="Tahoma" w:cs="Tahoma"/>
          <w:i/>
          <w:sz w:val="20"/>
          <w:szCs w:val="20"/>
        </w:rPr>
        <w:t>/Πιστοποίησης</w:t>
      </w:r>
      <w:r>
        <w:rPr>
          <w:rFonts w:ascii="Tahoma" w:hAnsi="Tahoma" w:cs="Tahoma"/>
          <w:i/>
          <w:sz w:val="20"/>
          <w:szCs w:val="20"/>
        </w:rPr>
        <w:t xml:space="preserve"> Πράξης Κρατικής Ενίσχυσης</w:t>
      </w:r>
      <w:r w:rsidR="00793B28">
        <w:rPr>
          <w:rFonts w:ascii="Tahoma" w:hAnsi="Tahoma" w:cs="Tahoma"/>
          <w:sz w:val="20"/>
          <w:szCs w:val="20"/>
        </w:rPr>
        <w:t xml:space="preserve">, καθώς </w:t>
      </w:r>
      <w:r>
        <w:rPr>
          <w:rFonts w:ascii="Tahoma" w:hAnsi="Tahoma" w:cs="Tahoma"/>
          <w:color w:val="000000"/>
          <w:sz w:val="20"/>
          <w:szCs w:val="20"/>
        </w:rPr>
        <w:t xml:space="preserve">και του </w:t>
      </w:r>
      <w:r>
        <w:rPr>
          <w:rFonts w:ascii="Tahoma" w:hAnsi="Tahoma" w:cs="Tahoma"/>
          <w:i/>
          <w:sz w:val="20"/>
          <w:szCs w:val="20"/>
        </w:rPr>
        <w:t>Εντύπου Καταβολής Ενίσχυσης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C42581" w:rsidRPr="0046662E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που καταχωρίζονται στο ΠΣΚΕ</w:t>
      </w:r>
      <w:r w:rsidR="00793B28">
        <w:rPr>
          <w:rFonts w:ascii="Tahoma" w:hAnsi="Tahoma" w:cs="Tahoma"/>
          <w:color w:val="000000"/>
          <w:sz w:val="20"/>
          <w:szCs w:val="20"/>
        </w:rPr>
        <w:t>,</w:t>
      </w:r>
      <w:r>
        <w:rPr>
          <w:rFonts w:ascii="Tahoma" w:hAnsi="Tahoma" w:cs="Tahoma"/>
          <w:color w:val="000000"/>
          <w:sz w:val="20"/>
          <w:szCs w:val="20"/>
        </w:rPr>
        <w:t xml:space="preserve"> τροφοδοτούν το </w:t>
      </w:r>
      <w:r w:rsidRPr="008C70B7">
        <w:rPr>
          <w:rFonts w:ascii="Tahoma" w:hAnsi="Tahoma" w:cs="Tahoma"/>
          <w:i/>
          <w:sz w:val="20"/>
          <w:szCs w:val="20"/>
        </w:rPr>
        <w:t>Δελτίο Δήλωσης Δαπανών</w:t>
      </w:r>
      <w:r w:rsidR="00C13CBC" w:rsidRPr="00121B8A">
        <w:rPr>
          <w:rFonts w:ascii="Tahoma" w:hAnsi="Tahoma" w:cs="Tahoma"/>
          <w:i/>
          <w:sz w:val="20"/>
          <w:szCs w:val="20"/>
        </w:rPr>
        <w:t xml:space="preserve"> </w:t>
      </w:r>
      <w:r w:rsidR="00432EFE"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και</w:t>
      </w: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το 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Δελτίο </w:t>
      </w:r>
      <w:r w:rsidR="00A60EEA">
        <w:rPr>
          <w:rFonts w:ascii="Tahoma" w:hAnsi="Tahoma" w:cs="Tahoma"/>
          <w:color w:val="000000"/>
          <w:sz w:val="18"/>
          <w:szCs w:val="18"/>
        </w:rPr>
        <w:t xml:space="preserve"> </w:t>
      </w:r>
      <w:r w:rsidR="002E37CC">
        <w:rPr>
          <w:rFonts w:ascii="Tahoma" w:hAnsi="Tahoma" w:cs="Tahoma"/>
          <w:i/>
          <w:sz w:val="20"/>
          <w:szCs w:val="20"/>
        </w:rPr>
        <w:t>Δήλωσης</w:t>
      </w:r>
      <w:r w:rsidR="00A60EEA" w:rsidRPr="00A60EEA">
        <w:rPr>
          <w:rFonts w:ascii="Tahoma" w:hAnsi="Tahoma" w:cs="Tahoma"/>
          <w:i/>
          <w:sz w:val="20"/>
          <w:szCs w:val="20"/>
        </w:rPr>
        <w:t xml:space="preserve"> </w:t>
      </w:r>
      <w:r w:rsidR="0091777C">
        <w:rPr>
          <w:rFonts w:ascii="Tahoma" w:hAnsi="Tahoma" w:cs="Tahoma"/>
          <w:i/>
          <w:sz w:val="20"/>
          <w:szCs w:val="20"/>
        </w:rPr>
        <w:t>Ε</w:t>
      </w:r>
      <w:r w:rsidR="00A60EEA" w:rsidRPr="00A60EEA">
        <w:rPr>
          <w:rFonts w:ascii="Tahoma" w:hAnsi="Tahoma" w:cs="Tahoma"/>
          <w:i/>
          <w:sz w:val="20"/>
          <w:szCs w:val="20"/>
        </w:rPr>
        <w:t xml:space="preserve">πίτευξης </w:t>
      </w:r>
      <w:r w:rsidR="0091777C">
        <w:rPr>
          <w:rFonts w:ascii="Tahoma" w:hAnsi="Tahoma" w:cs="Tahoma"/>
          <w:i/>
          <w:sz w:val="20"/>
          <w:szCs w:val="20"/>
        </w:rPr>
        <w:t>Δ</w:t>
      </w:r>
      <w:r w:rsidR="00A60EEA" w:rsidRPr="00A60EEA">
        <w:rPr>
          <w:rFonts w:ascii="Tahoma" w:hAnsi="Tahoma" w:cs="Tahoma"/>
          <w:i/>
          <w:sz w:val="20"/>
          <w:szCs w:val="20"/>
        </w:rPr>
        <w:t xml:space="preserve">εικτών </w:t>
      </w:r>
      <w:r w:rsidR="0091777C">
        <w:rPr>
          <w:rFonts w:ascii="Tahoma" w:hAnsi="Tahoma" w:cs="Tahoma"/>
          <w:i/>
          <w:sz w:val="20"/>
          <w:szCs w:val="20"/>
        </w:rPr>
        <w:t>Π</w:t>
      </w:r>
      <w:r w:rsidR="00A60EEA" w:rsidRPr="00A60EEA">
        <w:rPr>
          <w:rFonts w:ascii="Tahoma" w:hAnsi="Tahoma" w:cs="Tahoma"/>
          <w:i/>
          <w:sz w:val="20"/>
          <w:szCs w:val="20"/>
        </w:rPr>
        <w:t>ράξης</w:t>
      </w:r>
      <w:r w:rsidR="00F3268E">
        <w:rPr>
          <w:rFonts w:ascii="Tahoma" w:hAnsi="Tahoma" w:cs="Tahoma"/>
          <w:i/>
          <w:sz w:val="20"/>
          <w:szCs w:val="20"/>
        </w:rPr>
        <w:t xml:space="preserve">, </w:t>
      </w:r>
      <w:r w:rsidR="00F3268E" w:rsidRPr="00F3268E">
        <w:rPr>
          <w:rFonts w:ascii="Tahoma" w:hAnsi="Tahoma" w:cs="Tahoma"/>
          <w:sz w:val="20"/>
          <w:szCs w:val="20"/>
        </w:rPr>
        <w:t>τα οποία</w:t>
      </w:r>
      <w:r w:rsidR="00F3268E">
        <w:rPr>
          <w:rFonts w:ascii="Tahoma" w:hAnsi="Tahoma" w:cs="Tahoma"/>
          <w:i/>
          <w:sz w:val="20"/>
          <w:szCs w:val="20"/>
        </w:rPr>
        <w:t xml:space="preserve"> </w:t>
      </w:r>
      <w:r w:rsidR="00971D34">
        <w:rPr>
          <w:rFonts w:ascii="Tahoma" w:hAnsi="Tahoma" w:cs="Tahoma"/>
          <w:sz w:val="20"/>
          <w:szCs w:val="20"/>
        </w:rPr>
        <w:t xml:space="preserve">τηρούνται </w:t>
      </w:r>
      <w:r>
        <w:rPr>
          <w:rFonts w:ascii="Tahoma" w:hAnsi="Tahoma" w:cs="Tahoma"/>
          <w:sz w:val="20"/>
          <w:szCs w:val="20"/>
        </w:rPr>
        <w:t>στο ΟΠΣ.</w:t>
      </w:r>
      <w:r w:rsidR="00FA5D9F">
        <w:rPr>
          <w:rFonts w:ascii="Tahoma" w:hAnsi="Tahoma" w:cs="Tahoma"/>
          <w:sz w:val="20"/>
          <w:szCs w:val="20"/>
        </w:rPr>
        <w:t xml:space="preserve"> Στην περίπτωση που προβλέπεται η συλλογή </w:t>
      </w:r>
      <w:r w:rsidR="000275A0">
        <w:rPr>
          <w:rFonts w:ascii="Tahoma" w:hAnsi="Tahoma" w:cs="Tahoma"/>
          <w:sz w:val="20"/>
          <w:szCs w:val="20"/>
        </w:rPr>
        <w:t>δεδομένων</w:t>
      </w:r>
      <w:r w:rsidR="00FA5D9F">
        <w:rPr>
          <w:rFonts w:ascii="Tahoma" w:hAnsi="Tahoma" w:cs="Tahoma"/>
          <w:sz w:val="20"/>
          <w:szCs w:val="20"/>
        </w:rPr>
        <w:t xml:space="preserve"> </w:t>
      </w:r>
      <w:r w:rsidR="000275A0">
        <w:rPr>
          <w:rFonts w:ascii="Tahoma" w:hAnsi="Tahoma" w:cs="Tahoma"/>
          <w:sz w:val="20"/>
          <w:szCs w:val="20"/>
        </w:rPr>
        <w:t>σ</w:t>
      </w:r>
      <w:r w:rsidR="00FA5D9F">
        <w:rPr>
          <w:rFonts w:ascii="Tahoma" w:hAnsi="Tahoma" w:cs="Tahoma"/>
          <w:sz w:val="20"/>
          <w:szCs w:val="20"/>
        </w:rPr>
        <w:t>υμμετεχόντων</w:t>
      </w:r>
      <w:r w:rsidR="00A74DE7">
        <w:rPr>
          <w:rFonts w:ascii="Tahoma" w:hAnsi="Tahoma" w:cs="Tahoma"/>
          <w:sz w:val="20"/>
          <w:szCs w:val="20"/>
        </w:rPr>
        <w:t xml:space="preserve"> ΕΚΤ</w:t>
      </w:r>
      <w:r w:rsidR="00FA5D9F">
        <w:rPr>
          <w:rFonts w:ascii="Tahoma" w:hAnsi="Tahoma" w:cs="Tahoma"/>
          <w:sz w:val="20"/>
          <w:szCs w:val="20"/>
        </w:rPr>
        <w:t xml:space="preserve"> </w:t>
      </w:r>
      <w:r w:rsidR="00A74DE7">
        <w:rPr>
          <w:rFonts w:ascii="Tahoma" w:hAnsi="Tahoma" w:cs="Tahoma"/>
          <w:sz w:val="20"/>
          <w:szCs w:val="20"/>
        </w:rPr>
        <w:t xml:space="preserve">στο ΠΣΚΕ ή άλλο σύστημα, </w:t>
      </w:r>
      <w:r w:rsidR="000275A0">
        <w:rPr>
          <w:rFonts w:ascii="Tahoma" w:hAnsi="Tahoma" w:cs="Tahoma"/>
          <w:sz w:val="20"/>
          <w:szCs w:val="20"/>
        </w:rPr>
        <w:t>τα δεδομένα μεταφέρονται</w:t>
      </w:r>
      <w:r w:rsidR="005C3233">
        <w:rPr>
          <w:rFonts w:ascii="Tahoma" w:hAnsi="Tahoma" w:cs="Tahoma"/>
          <w:sz w:val="20"/>
          <w:szCs w:val="20"/>
        </w:rPr>
        <w:t>,</w:t>
      </w:r>
      <w:r w:rsidR="000275A0">
        <w:rPr>
          <w:rFonts w:ascii="Tahoma" w:hAnsi="Tahoma" w:cs="Tahoma"/>
          <w:sz w:val="20"/>
          <w:szCs w:val="20"/>
        </w:rPr>
        <w:t xml:space="preserve"> μετά την οριστικοποίησή τους</w:t>
      </w:r>
      <w:r w:rsidR="001A091B">
        <w:rPr>
          <w:rFonts w:ascii="Tahoma" w:hAnsi="Tahoma" w:cs="Tahoma"/>
          <w:sz w:val="20"/>
          <w:szCs w:val="20"/>
        </w:rPr>
        <w:t>,</w:t>
      </w:r>
      <w:r w:rsidR="000275A0">
        <w:rPr>
          <w:rFonts w:ascii="Tahoma" w:hAnsi="Tahoma" w:cs="Tahoma"/>
          <w:sz w:val="20"/>
          <w:szCs w:val="20"/>
        </w:rPr>
        <w:t xml:space="preserve"> στα αντίστοιχα Απογραφικά Δελτία (Εισόδου/Εξόδου) Συμμετεχόντων ΕΚΤ στο ΟΠΣ. Για την </w:t>
      </w:r>
      <w:r w:rsidR="00977A18">
        <w:rPr>
          <w:rFonts w:ascii="Tahoma" w:hAnsi="Tahoma" w:cs="Tahoma"/>
          <w:sz w:val="20"/>
          <w:szCs w:val="20"/>
        </w:rPr>
        <w:t xml:space="preserve">υποβολή και την </w:t>
      </w:r>
      <w:r w:rsidR="000275A0">
        <w:rPr>
          <w:rFonts w:ascii="Tahoma" w:hAnsi="Tahoma" w:cs="Tahoma"/>
          <w:sz w:val="20"/>
          <w:szCs w:val="20"/>
        </w:rPr>
        <w:t>οριστικοποίηση των δεδομένων που μεταφέρονται στο ΟΠΣ</w:t>
      </w:r>
      <w:r w:rsidR="00977A18">
        <w:rPr>
          <w:rFonts w:ascii="Tahoma" w:hAnsi="Tahoma" w:cs="Tahoma"/>
          <w:sz w:val="20"/>
          <w:szCs w:val="20"/>
        </w:rPr>
        <w:t>,</w:t>
      </w:r>
      <w:r w:rsidR="000275A0">
        <w:rPr>
          <w:rFonts w:ascii="Tahoma" w:hAnsi="Tahoma" w:cs="Tahoma"/>
          <w:sz w:val="20"/>
          <w:szCs w:val="20"/>
        </w:rPr>
        <w:t xml:space="preserve"> λαμβάνονται υπόψη </w:t>
      </w:r>
      <w:r w:rsidR="00342C98">
        <w:rPr>
          <w:rFonts w:ascii="Tahoma" w:hAnsi="Tahoma" w:cs="Tahoma"/>
          <w:sz w:val="20"/>
          <w:szCs w:val="20"/>
        </w:rPr>
        <w:t>οι όροι της Πρόσκλησης και</w:t>
      </w:r>
      <w:r w:rsidR="00D84A78">
        <w:rPr>
          <w:rFonts w:ascii="Tahoma" w:hAnsi="Tahoma" w:cs="Tahoma"/>
          <w:sz w:val="20"/>
          <w:szCs w:val="20"/>
        </w:rPr>
        <w:t xml:space="preserve"> </w:t>
      </w:r>
      <w:r w:rsidR="000275A0">
        <w:rPr>
          <w:rFonts w:ascii="Tahoma" w:hAnsi="Tahoma" w:cs="Tahoma"/>
          <w:sz w:val="20"/>
          <w:szCs w:val="20"/>
        </w:rPr>
        <w:t xml:space="preserve">οι οδηγίες της ΕΑΣ για την εφαρμογή του Ενιαίου Συστήματος Παρακολούθησης Δεικτών. </w:t>
      </w:r>
    </w:p>
    <w:p w:rsidR="00643A70" w:rsidRPr="003831C5" w:rsidRDefault="00643A70" w:rsidP="0064229D">
      <w:pPr>
        <w:pStyle w:val="a8"/>
        <w:spacing w:after="120" w:line="280" w:lineRule="atLeast"/>
        <w:ind w:left="0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A09D6">
        <w:rPr>
          <w:rFonts w:ascii="Tahoma" w:hAnsi="Tahoma" w:cs="Tahoma"/>
          <w:color w:val="000000"/>
          <w:sz w:val="20"/>
          <w:szCs w:val="20"/>
        </w:rPr>
        <w:t>Η ΔΑ έχει την υποχρέωση να εξειδικεύσει το γενικό εγχειρίδιο χρήσης του ΠΣΚΕ που έχει εκδοθεί από την ΕΥΚΕ, ανάλογα με το περιεχόμενο της κάθε Πρόσκλ</w:t>
      </w:r>
      <w:r>
        <w:rPr>
          <w:rFonts w:ascii="Tahoma" w:hAnsi="Tahoma" w:cs="Tahoma"/>
          <w:color w:val="000000"/>
          <w:sz w:val="20"/>
          <w:szCs w:val="20"/>
        </w:rPr>
        <w:t>ησης (μέτρο ενίσχυσης). Η ΔΑ</w:t>
      </w:r>
      <w:r w:rsidRPr="000A09D6">
        <w:rPr>
          <w:rFonts w:ascii="Tahoma" w:hAnsi="Tahoma" w:cs="Tahoma"/>
          <w:color w:val="000000"/>
          <w:sz w:val="20"/>
          <w:szCs w:val="20"/>
        </w:rPr>
        <w:t xml:space="preserve"> έχει την υποχρέωση να παρέχει υπηρεσίες επιχειρησιακής υποστήριξης των χρηστών του ΠΣΚΕ (help desk) καθ’ όλο το διάστημα υλοποίησης της Πράξης.</w:t>
      </w:r>
    </w:p>
    <w:p w:rsidR="00643A70" w:rsidRPr="00C65298" w:rsidRDefault="00643A70" w:rsidP="00C65298">
      <w:pPr>
        <w:pStyle w:val="a8"/>
        <w:keepNext/>
        <w:numPr>
          <w:ilvl w:val="1"/>
          <w:numId w:val="12"/>
        </w:numPr>
        <w:tabs>
          <w:tab w:val="clear" w:pos="0"/>
        </w:tabs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t xml:space="preserve">Υποβολή Αιτήματος </w:t>
      </w:r>
      <w:r w:rsidR="00D84A78">
        <w:rPr>
          <w:rFonts w:ascii="Tahoma" w:hAnsi="Tahoma" w:cs="Tahoma"/>
          <w:b/>
          <w:bCs/>
          <w:color w:val="990000"/>
          <w:sz w:val="20"/>
          <w:szCs w:val="20"/>
        </w:rPr>
        <w:t>Καταβολής Ενίσχυσης</w:t>
      </w:r>
      <w:r w:rsidR="00D84A78" w:rsidRPr="00C65298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t>από το</w:t>
      </w:r>
      <w:r w:rsidR="00D22FB4" w:rsidRPr="00C65298">
        <w:rPr>
          <w:rFonts w:ascii="Tahoma" w:hAnsi="Tahoma" w:cs="Tahoma"/>
          <w:b/>
          <w:bCs/>
          <w:color w:val="990000"/>
          <w:sz w:val="20"/>
          <w:szCs w:val="20"/>
        </w:rPr>
        <w:t>ν</w:t>
      </w: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t xml:space="preserve"> Δικαιούχο </w:t>
      </w:r>
    </w:p>
    <w:p w:rsidR="00643A70" w:rsidRPr="00B50EC2" w:rsidRDefault="00643A70" w:rsidP="000A09D6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Ο Δικαιούχος υποβάλλει στη ΔΑ</w:t>
      </w:r>
      <w:r w:rsidR="00493D30">
        <w:rPr>
          <w:rFonts w:ascii="Tahoma" w:hAnsi="Tahoma" w:cs="Tahoma"/>
          <w:color w:val="000000"/>
          <w:sz w:val="20"/>
          <w:szCs w:val="20"/>
        </w:rPr>
        <w:t>/ΕΦ</w:t>
      </w:r>
      <w:r w:rsidR="00D84A78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Αίτημα </w:t>
      </w:r>
      <w:r w:rsidR="00D84A78">
        <w:rPr>
          <w:rFonts w:ascii="Tahoma" w:hAnsi="Tahoma" w:cs="Tahoma"/>
          <w:color w:val="000000"/>
          <w:sz w:val="20"/>
          <w:szCs w:val="20"/>
        </w:rPr>
        <w:t>Καταβολής Ενίσχυσης</w:t>
      </w:r>
      <w:r w:rsidRPr="00511D3F">
        <w:rPr>
          <w:rFonts w:ascii="Tahoma" w:hAnsi="Tahoma" w:cs="Tahoma"/>
          <w:color w:val="000000"/>
          <w:sz w:val="20"/>
          <w:szCs w:val="20"/>
        </w:rPr>
        <w:t>, προκειμένου η ΔΑ</w:t>
      </w:r>
      <w:r w:rsidR="00493D30">
        <w:rPr>
          <w:rFonts w:ascii="Tahoma" w:hAnsi="Tahoma" w:cs="Tahoma"/>
          <w:color w:val="000000"/>
          <w:sz w:val="20"/>
          <w:szCs w:val="20"/>
        </w:rPr>
        <w:t>/ΕΦ</w:t>
      </w:r>
      <w:r w:rsidR="00D84A78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11D3F">
        <w:rPr>
          <w:rFonts w:ascii="Tahoma" w:hAnsi="Tahoma" w:cs="Tahoma"/>
          <w:color w:val="000000"/>
          <w:sz w:val="20"/>
          <w:szCs w:val="20"/>
        </w:rPr>
        <w:t xml:space="preserve"> να πραγματοποιήσει επαλήθευση/πιστοποίηση των σχετικών δαπανών και να του καταβάλει την </w:t>
      </w:r>
      <w:r w:rsidRPr="00082D6B">
        <w:rPr>
          <w:rFonts w:ascii="Tahoma" w:hAnsi="Tahoma" w:cs="Tahoma"/>
          <w:color w:val="000000"/>
          <w:sz w:val="20"/>
          <w:szCs w:val="20"/>
        </w:rPr>
        <w:t xml:space="preserve">αντίστοιχη δημόσια συνεισφορά. </w:t>
      </w:r>
      <w:r w:rsidRPr="00451661">
        <w:rPr>
          <w:rFonts w:ascii="Tahoma" w:hAnsi="Tahoma" w:cs="Tahoma"/>
          <w:color w:val="000000"/>
          <w:sz w:val="20"/>
          <w:szCs w:val="20"/>
        </w:rPr>
        <w:t xml:space="preserve">Το Αίτημα </w:t>
      </w:r>
      <w:r w:rsidR="00D84A78">
        <w:rPr>
          <w:rFonts w:ascii="Tahoma" w:hAnsi="Tahoma" w:cs="Tahoma"/>
          <w:color w:val="000000"/>
          <w:sz w:val="20"/>
          <w:szCs w:val="20"/>
        </w:rPr>
        <w:t>Καταβολής Ενίσχυ</w:t>
      </w:r>
      <w:r w:rsidR="00342C98">
        <w:rPr>
          <w:rFonts w:ascii="Tahoma" w:hAnsi="Tahoma" w:cs="Tahoma"/>
          <w:color w:val="000000"/>
          <w:sz w:val="20"/>
          <w:szCs w:val="20"/>
        </w:rPr>
        <w:t>σ</w:t>
      </w:r>
      <w:r w:rsidR="00D84A78">
        <w:rPr>
          <w:rFonts w:ascii="Tahoma" w:hAnsi="Tahoma" w:cs="Tahoma"/>
          <w:color w:val="000000"/>
          <w:sz w:val="20"/>
          <w:szCs w:val="20"/>
        </w:rPr>
        <w:t>ης</w:t>
      </w:r>
      <w:r w:rsidR="00D84A78" w:rsidRPr="0010162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01620">
        <w:rPr>
          <w:rFonts w:ascii="Tahoma" w:hAnsi="Tahoma" w:cs="Tahoma"/>
          <w:color w:val="000000"/>
          <w:sz w:val="20"/>
          <w:szCs w:val="20"/>
        </w:rPr>
        <w:t>συνοδεύεται από τα αναγκαία πληροφοριακά στοιχεία και δικαιολογητικά σύμφωνα με τους όρους της Πρόσκλησης ή/και του Οδηγού Προγράμματος</w:t>
      </w:r>
      <w:r w:rsidR="00342C98">
        <w:rPr>
          <w:rFonts w:ascii="Tahoma" w:hAnsi="Tahoma" w:cs="Tahoma"/>
          <w:color w:val="000000"/>
          <w:sz w:val="20"/>
          <w:szCs w:val="20"/>
        </w:rPr>
        <w:t xml:space="preserve"> και</w:t>
      </w:r>
      <w:r w:rsidR="00C13CBC" w:rsidRPr="00121B8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01620">
        <w:rPr>
          <w:rFonts w:ascii="Tahoma" w:hAnsi="Tahoma" w:cs="Tahoma"/>
          <w:color w:val="000000"/>
          <w:sz w:val="20"/>
          <w:szCs w:val="20"/>
        </w:rPr>
        <w:t>υποβάλλεται από τους Δικαιούχους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υποχρεωτικά μέσω του </w:t>
      </w:r>
      <w:r>
        <w:rPr>
          <w:rFonts w:ascii="Tahoma" w:hAnsi="Tahoma" w:cs="Tahoma"/>
          <w:color w:val="000000"/>
          <w:sz w:val="20"/>
          <w:szCs w:val="20"/>
        </w:rPr>
        <w:t>ΠΣΚΕ</w:t>
      </w:r>
      <w:r w:rsidR="00C13CBC" w:rsidRPr="00121B8A">
        <w:rPr>
          <w:rFonts w:ascii="Tahoma" w:hAnsi="Tahoma" w:cs="Tahoma"/>
          <w:color w:val="000000"/>
          <w:sz w:val="20"/>
          <w:szCs w:val="20"/>
        </w:rPr>
        <w:t>,</w:t>
      </w:r>
      <w:r w:rsidR="00C42581">
        <w:rPr>
          <w:rFonts w:ascii="Tahoma" w:hAnsi="Tahoma" w:cs="Tahoma"/>
          <w:color w:val="000000"/>
          <w:sz w:val="20"/>
          <w:szCs w:val="20"/>
        </w:rPr>
        <w:t xml:space="preserve"> κάνοντας χρήση του σχετικού </w:t>
      </w:r>
      <w:r w:rsidR="00F3268E">
        <w:rPr>
          <w:rFonts w:ascii="Tahoma" w:hAnsi="Tahoma" w:cs="Tahoma"/>
          <w:color w:val="000000"/>
          <w:sz w:val="20"/>
          <w:szCs w:val="20"/>
        </w:rPr>
        <w:t>τ</w:t>
      </w:r>
      <w:r w:rsidR="00C42581">
        <w:rPr>
          <w:rFonts w:ascii="Tahoma" w:hAnsi="Tahoma" w:cs="Tahoma"/>
          <w:color w:val="000000"/>
          <w:sz w:val="20"/>
          <w:szCs w:val="20"/>
        </w:rPr>
        <w:t>υποποιημένου Εντύπου</w:t>
      </w:r>
      <w:r w:rsidR="009C4085">
        <w:rPr>
          <w:rFonts w:ascii="Tahoma" w:hAnsi="Tahoma" w:cs="Tahoma"/>
          <w:color w:val="000000"/>
          <w:sz w:val="20"/>
          <w:szCs w:val="20"/>
        </w:rPr>
        <w:t>.</w:t>
      </w:r>
      <w:r w:rsidR="00F3268E" w:rsidRPr="00B50EC2" w:rsidDel="002863D9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643A70" w:rsidRPr="00C65298" w:rsidRDefault="00643A70" w:rsidP="00C65298">
      <w:pPr>
        <w:pStyle w:val="a8"/>
        <w:keepNext/>
        <w:numPr>
          <w:ilvl w:val="1"/>
          <w:numId w:val="12"/>
        </w:numPr>
        <w:tabs>
          <w:tab w:val="clear" w:pos="0"/>
        </w:tabs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t xml:space="preserve">Διενέργεια επαλήθευσης  </w:t>
      </w:r>
    </w:p>
    <w:p w:rsidR="0040492E" w:rsidRPr="00502C54" w:rsidRDefault="00643A70" w:rsidP="0040492E">
      <w:pPr>
        <w:keepNext/>
        <w:spacing w:after="120" w:line="280" w:lineRule="exact"/>
        <w:rPr>
          <w:rFonts w:ascii="Tahoma" w:hAnsi="Tahoma" w:cs="Tahoma"/>
          <w:bCs/>
          <w:i/>
          <w:color w:val="99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 xml:space="preserve">Οι επαληθεύσεις </w:t>
      </w:r>
      <w:r w:rsidRPr="00502C54">
        <w:rPr>
          <w:rFonts w:ascii="Tahoma" w:hAnsi="Tahoma" w:cs="Tahoma"/>
          <w:color w:val="000000"/>
          <w:sz w:val="20"/>
          <w:szCs w:val="20"/>
        </w:rPr>
        <w:t xml:space="preserve">μπορεί να είναι </w:t>
      </w:r>
      <w:r w:rsidR="00502C54" w:rsidRPr="00502C54">
        <w:rPr>
          <w:rFonts w:ascii="Tahoma" w:hAnsi="Tahoma" w:cs="Tahoma"/>
          <w:color w:val="000000"/>
          <w:sz w:val="20"/>
          <w:szCs w:val="20"/>
        </w:rPr>
        <w:t xml:space="preserve">διοικητικές ή/και </w:t>
      </w:r>
      <w:r w:rsidRPr="00502C54">
        <w:rPr>
          <w:rFonts w:ascii="Tahoma" w:hAnsi="Tahoma" w:cs="Tahoma"/>
          <w:color w:val="000000"/>
          <w:sz w:val="20"/>
          <w:szCs w:val="20"/>
        </w:rPr>
        <w:t>επιτόπιες</w:t>
      </w:r>
      <w:r w:rsidR="00502C54" w:rsidRPr="00502C54">
        <w:rPr>
          <w:rFonts w:ascii="Tahoma" w:hAnsi="Tahoma" w:cs="Tahoma"/>
          <w:color w:val="000000"/>
          <w:sz w:val="20"/>
          <w:szCs w:val="20"/>
        </w:rPr>
        <w:t>.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40492E" w:rsidRDefault="0040492E" w:rsidP="0040492E">
      <w:pPr>
        <w:keepNext/>
        <w:spacing w:after="120" w:line="280" w:lineRule="exact"/>
        <w:rPr>
          <w:rFonts w:ascii="Tahoma" w:hAnsi="Tahoma" w:cs="Tahoma"/>
          <w:sz w:val="20"/>
          <w:szCs w:val="20"/>
        </w:rPr>
      </w:pPr>
      <w:r w:rsidRPr="00642E7C">
        <w:rPr>
          <w:rFonts w:ascii="Tahoma" w:hAnsi="Tahoma" w:cs="Tahoma"/>
          <w:sz w:val="20"/>
          <w:szCs w:val="20"/>
        </w:rPr>
        <w:t>Η διενέργεια διοικητικής επαλήθευσης είναι δυνατόν να προβλεφθεί για Πράξεις (συνήθως μικρού προϋπολογισμού) που το αντικείμενο ελέγχου, λόγω της φύσης του, παρέχει υψηλό επίπεδο ασφάλειας (π</w:t>
      </w:r>
      <w:r w:rsidR="009C4085">
        <w:rPr>
          <w:rFonts w:ascii="Tahoma" w:hAnsi="Tahoma" w:cs="Tahoma"/>
          <w:sz w:val="20"/>
          <w:szCs w:val="20"/>
        </w:rPr>
        <w:t>.</w:t>
      </w:r>
      <w:r w:rsidRPr="00642E7C">
        <w:rPr>
          <w:rFonts w:ascii="Tahoma" w:hAnsi="Tahoma" w:cs="Tahoma"/>
          <w:sz w:val="20"/>
          <w:szCs w:val="20"/>
        </w:rPr>
        <w:t xml:space="preserve">χ. όταν ο δικαιούχος υποβάλει το σύνολο της αναγκαίας τεκμηρίωσης και όταν η τεκμηρίωση αυτή παρέχει αξιόπιστη εικόνα εκπλήρωσης των σημείων ελέγχου). Στην περίπτωση αυτή, οι διοικητικές επαληθεύσεις Πράξεων στο πλαίσιο μιας Πρόσκλησης, </w:t>
      </w:r>
      <w:r w:rsidR="00535000" w:rsidRPr="00642E7C">
        <w:rPr>
          <w:rFonts w:ascii="Tahoma" w:hAnsi="Tahoma" w:cs="Tahoma"/>
          <w:sz w:val="20"/>
          <w:szCs w:val="20"/>
        </w:rPr>
        <w:t xml:space="preserve">μπορούν να συμπληρωθούν </w:t>
      </w:r>
      <w:r w:rsidRPr="00642E7C">
        <w:rPr>
          <w:rFonts w:ascii="Tahoma" w:hAnsi="Tahoma" w:cs="Tahoma"/>
          <w:sz w:val="20"/>
          <w:szCs w:val="20"/>
        </w:rPr>
        <w:t>από επιτόπιες επαληθεύσεις, στη βάση δειγματοληψίας.</w:t>
      </w:r>
      <w:r w:rsidR="00535000">
        <w:rPr>
          <w:rFonts w:ascii="Tahoma" w:hAnsi="Tahoma" w:cs="Tahoma"/>
          <w:sz w:val="20"/>
          <w:szCs w:val="20"/>
        </w:rPr>
        <w:t xml:space="preserve"> </w:t>
      </w:r>
      <w:r w:rsidR="00642E7C">
        <w:rPr>
          <w:rFonts w:ascii="Tahoma" w:hAnsi="Tahoma" w:cs="Tahoma"/>
          <w:sz w:val="20"/>
          <w:szCs w:val="20"/>
        </w:rPr>
        <w:t>Η</w:t>
      </w:r>
      <w:r w:rsidR="00642E7C" w:rsidRPr="00642E7C">
        <w:rPr>
          <w:rFonts w:ascii="Tahoma" w:hAnsi="Tahoma" w:cs="Tahoma"/>
          <w:color w:val="000000"/>
          <w:sz w:val="20"/>
          <w:szCs w:val="20"/>
        </w:rPr>
        <w:t xml:space="preserve"> ΔΑ/ΕΦ καταγράφει</w:t>
      </w:r>
      <w:r w:rsidR="00642E7C" w:rsidRPr="007C62FF">
        <w:rPr>
          <w:rFonts w:ascii="Tahoma" w:hAnsi="Tahoma" w:cs="Tahoma"/>
          <w:color w:val="000000"/>
          <w:sz w:val="20"/>
          <w:szCs w:val="20"/>
        </w:rPr>
        <w:t xml:space="preserve"> κάθε φορά τη σχετική μεθοδολογία επιλογής του δείγματος</w:t>
      </w:r>
      <w:r w:rsidR="00642E7C">
        <w:rPr>
          <w:rFonts w:ascii="Tahoma" w:hAnsi="Tahoma" w:cs="Tahoma"/>
          <w:color w:val="000000"/>
          <w:sz w:val="20"/>
          <w:szCs w:val="20"/>
        </w:rPr>
        <w:t>.</w:t>
      </w:r>
    </w:p>
    <w:p w:rsidR="0040492E" w:rsidRPr="00C65298" w:rsidRDefault="0040492E" w:rsidP="0040492E">
      <w:pPr>
        <w:keepNext/>
        <w:spacing w:after="120" w:line="280" w:lineRule="exact"/>
        <w:rPr>
          <w:rFonts w:ascii="Tahoma" w:hAnsi="Tahoma" w:cs="Tahoma"/>
          <w:bCs/>
          <w:i/>
          <w:color w:val="990000"/>
          <w:sz w:val="20"/>
          <w:szCs w:val="20"/>
        </w:rPr>
      </w:pPr>
      <w:r w:rsidRPr="00C65298">
        <w:rPr>
          <w:rFonts w:ascii="Tahoma" w:hAnsi="Tahoma" w:cs="Tahoma"/>
          <w:bCs/>
          <w:i/>
          <w:color w:val="990000"/>
          <w:sz w:val="20"/>
          <w:szCs w:val="20"/>
        </w:rPr>
        <w:t xml:space="preserve">Ορισμός Οργάνου Επαλήθευσης </w:t>
      </w:r>
    </w:p>
    <w:p w:rsidR="0040492E" w:rsidRDefault="0040492E" w:rsidP="0040492E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863B8">
        <w:rPr>
          <w:rFonts w:ascii="Tahoma" w:hAnsi="Tahoma" w:cs="Tahoma"/>
          <w:sz w:val="20"/>
          <w:szCs w:val="20"/>
        </w:rPr>
        <w:t xml:space="preserve">Εφόσον το </w:t>
      </w:r>
      <w:r w:rsidRPr="00121B8A">
        <w:rPr>
          <w:rFonts w:ascii="Tahoma" w:hAnsi="Tahoma" w:cs="Tahoma"/>
          <w:i/>
          <w:color w:val="000000"/>
          <w:sz w:val="20"/>
          <w:szCs w:val="20"/>
        </w:rPr>
        <w:t xml:space="preserve">Αίτημα </w:t>
      </w:r>
      <w:r w:rsidR="008D5F2C" w:rsidRPr="00121B8A">
        <w:rPr>
          <w:rFonts w:ascii="Tahoma" w:hAnsi="Tahoma" w:cs="Tahoma"/>
          <w:i/>
          <w:color w:val="000000"/>
          <w:sz w:val="20"/>
          <w:szCs w:val="20"/>
        </w:rPr>
        <w:t>Καταβολής Ενίσχυσης</w:t>
      </w:r>
      <w:r w:rsidR="008D5F2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0162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A863B8">
        <w:rPr>
          <w:rFonts w:ascii="Tahoma" w:hAnsi="Tahoma" w:cs="Tahoma"/>
          <w:color w:val="000000"/>
          <w:sz w:val="20"/>
          <w:szCs w:val="20"/>
        </w:rPr>
        <w:t xml:space="preserve">και τα αναγκαία πληροφοριακά στοιχεία και δικαιολογητικά είναι σύμφωνα με τους όρους της οικείας Πρόσκλησης, ορίζεται </w:t>
      </w:r>
      <w:r>
        <w:rPr>
          <w:rFonts w:ascii="Tahoma" w:hAnsi="Tahoma" w:cs="Tahoma"/>
          <w:sz w:val="20"/>
          <w:szCs w:val="20"/>
        </w:rPr>
        <w:t>Ό</w:t>
      </w:r>
      <w:r w:rsidRPr="00A863B8">
        <w:rPr>
          <w:rFonts w:ascii="Tahoma" w:hAnsi="Tahoma" w:cs="Tahoma"/>
          <w:sz w:val="20"/>
          <w:szCs w:val="20"/>
        </w:rPr>
        <w:t>ργανο Επαλήθευσης.</w:t>
      </w:r>
      <w:r w:rsidR="003F2FEF" w:rsidRPr="003F2FE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F2FEF">
        <w:rPr>
          <w:rFonts w:ascii="Tahoma" w:hAnsi="Tahoma" w:cs="Tahoma"/>
          <w:color w:val="000000"/>
          <w:sz w:val="20"/>
          <w:szCs w:val="20"/>
        </w:rPr>
        <w:t>Η διοικητική επαλήθευση είναι δυνατόν να διεξαχθεί και από μεμονωμένα στελέχη της ΔΑ/ΕΦ που ορίζονται για το σκοπό αυτό.</w:t>
      </w:r>
    </w:p>
    <w:p w:rsidR="0040492E" w:rsidRPr="001144D3" w:rsidRDefault="0040492E" w:rsidP="0040492E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Ο ορισμός Οργάνου Επιτόπιας Ε</w:t>
      </w:r>
      <w:r w:rsidRPr="00B50EC2">
        <w:rPr>
          <w:rFonts w:ascii="Tahoma" w:hAnsi="Tahoma" w:cs="Tahoma"/>
          <w:color w:val="000000"/>
          <w:sz w:val="20"/>
          <w:szCs w:val="20"/>
        </w:rPr>
        <w:t>παλήθευσης γίνεται με απόφαση της ΔΑ</w:t>
      </w:r>
      <w:r>
        <w:rPr>
          <w:rFonts w:ascii="Tahoma" w:hAnsi="Tahoma" w:cs="Tahoma"/>
          <w:color w:val="000000"/>
          <w:sz w:val="20"/>
          <w:szCs w:val="20"/>
        </w:rPr>
        <w:t>/ΕΦ</w:t>
      </w:r>
      <w:r w:rsidRPr="00B50EC2">
        <w:rPr>
          <w:rFonts w:ascii="Tahoma" w:hAnsi="Tahoma" w:cs="Tahoma"/>
          <w:i/>
          <w:color w:val="000000"/>
          <w:sz w:val="20"/>
          <w:szCs w:val="20"/>
        </w:rPr>
        <w:t xml:space="preserve">. </w:t>
      </w:r>
      <w:r w:rsidRPr="00B50EC2">
        <w:rPr>
          <w:rFonts w:ascii="Tahoma" w:hAnsi="Tahoma" w:cs="Tahoma"/>
          <w:color w:val="000000"/>
          <w:sz w:val="20"/>
          <w:szCs w:val="20"/>
        </w:rPr>
        <w:t>Στην απόφαση προσδιορίζονται κατ’ ελάχιστον το αντικείμενο της επαλήθευσης (το φυσικό και οικονομικό αντικείμενο της Πράξης που θα επαληθευθεί), ο τόπος και ο χρόνος διενέργειας της επαλήθευσης</w:t>
      </w:r>
      <w:r>
        <w:rPr>
          <w:rFonts w:ascii="Tahoma" w:hAnsi="Tahoma" w:cs="Tahoma"/>
          <w:color w:val="000000"/>
          <w:sz w:val="20"/>
          <w:szCs w:val="20"/>
        </w:rPr>
        <w:t xml:space="preserve">, καθώς </w:t>
      </w:r>
      <w:r w:rsidRPr="001144D3">
        <w:rPr>
          <w:rFonts w:ascii="Tahoma" w:hAnsi="Tahoma" w:cs="Tahoma"/>
          <w:color w:val="000000"/>
          <w:sz w:val="20"/>
          <w:szCs w:val="20"/>
        </w:rPr>
        <w:t xml:space="preserve">και </w:t>
      </w:r>
      <w:r>
        <w:rPr>
          <w:rFonts w:ascii="Tahoma" w:hAnsi="Tahoma" w:cs="Tahoma"/>
          <w:color w:val="000000"/>
          <w:sz w:val="20"/>
          <w:szCs w:val="20"/>
        </w:rPr>
        <w:t xml:space="preserve">τα </w:t>
      </w:r>
      <w:r w:rsidRPr="001144D3">
        <w:rPr>
          <w:rFonts w:ascii="Tahoma" w:hAnsi="Tahoma" w:cs="Tahoma"/>
          <w:color w:val="000000"/>
          <w:sz w:val="20"/>
          <w:szCs w:val="20"/>
        </w:rPr>
        <w:t>στοιχεί</w:t>
      </w:r>
      <w:r>
        <w:rPr>
          <w:rFonts w:ascii="Tahoma" w:hAnsi="Tahoma" w:cs="Tahoma"/>
          <w:color w:val="000000"/>
          <w:sz w:val="20"/>
          <w:szCs w:val="20"/>
        </w:rPr>
        <w:t>α</w:t>
      </w:r>
      <w:r w:rsidRPr="001144D3">
        <w:rPr>
          <w:rFonts w:ascii="Tahoma" w:hAnsi="Tahoma" w:cs="Tahoma"/>
          <w:color w:val="000000"/>
          <w:sz w:val="20"/>
          <w:szCs w:val="20"/>
        </w:rPr>
        <w:t xml:space="preserve"> (ον/μο, ιδιότητα κτλ) των </w:t>
      </w:r>
      <w:r>
        <w:rPr>
          <w:rFonts w:ascii="Tahoma" w:hAnsi="Tahoma" w:cs="Tahoma"/>
          <w:color w:val="000000"/>
          <w:sz w:val="20"/>
          <w:szCs w:val="20"/>
        </w:rPr>
        <w:t>φυσικών προσώπων</w:t>
      </w:r>
      <w:r w:rsidRPr="001144D3">
        <w:rPr>
          <w:rFonts w:ascii="Tahoma" w:hAnsi="Tahoma" w:cs="Tahoma"/>
          <w:color w:val="000000"/>
          <w:sz w:val="20"/>
          <w:szCs w:val="20"/>
        </w:rPr>
        <w:t xml:space="preserve"> που θα πραγματοποιήσουν </w:t>
      </w:r>
      <w:r>
        <w:rPr>
          <w:rFonts w:ascii="Tahoma" w:hAnsi="Tahoma" w:cs="Tahoma"/>
          <w:color w:val="000000"/>
          <w:sz w:val="20"/>
          <w:szCs w:val="20"/>
        </w:rPr>
        <w:t>την επαλήθευση.</w:t>
      </w:r>
    </w:p>
    <w:p w:rsidR="0040492E" w:rsidRPr="008C70B7" w:rsidRDefault="0040492E" w:rsidP="0040492E">
      <w:pPr>
        <w:spacing w:after="120" w:line="280" w:lineRule="atLeast"/>
        <w:rPr>
          <w:rFonts w:ascii="Tahoma" w:hAnsi="Tahoma" w:cs="Tahoma"/>
          <w:color w:val="00000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Πρέπει να διασφαλίζεται διακριτότητα σε επίπεδο φυσικού προσώπου για τη διενέργεια της αξιολόγησης και της επαλήθευσης κάθε μεμονωμένης Πράξης καθώς και η αποφυγή οποιασδήποτε πε</w:t>
      </w:r>
      <w:r>
        <w:rPr>
          <w:rFonts w:ascii="Tahoma" w:hAnsi="Tahoma" w:cs="Tahoma"/>
          <w:color w:val="000000"/>
          <w:sz w:val="20"/>
          <w:szCs w:val="20"/>
        </w:rPr>
        <w:t>ρίπτωσης σύγκρουσης συμφερόντων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1F2B11">
        <w:rPr>
          <w:rFonts w:ascii="Tahoma" w:hAnsi="Tahoma" w:cs="Tahoma"/>
          <w:color w:val="000000"/>
          <w:sz w:val="20"/>
          <w:szCs w:val="20"/>
        </w:rPr>
        <w:t xml:space="preserve">Για το λόγο αυτό, </w:t>
      </w:r>
      <w:r w:rsidRPr="008C70B7">
        <w:rPr>
          <w:rFonts w:ascii="Tahoma" w:hAnsi="Tahoma" w:cs="Tahoma"/>
          <w:color w:val="000000"/>
          <w:sz w:val="20"/>
          <w:szCs w:val="20"/>
        </w:rPr>
        <w:t xml:space="preserve">πριν από τον ορισμό του Οργάνου Επαλήθευσης, συμπληρώνονται από τα φυσικά πρόσωπα δηλώσεις (α) μη σύγκρουσης συμφερόντων και (β) μη συμμετοχής σε προηγούμενο στάδιο επιλογής της ελεγχόμενης </w:t>
      </w:r>
      <w:r>
        <w:rPr>
          <w:rFonts w:ascii="Tahoma" w:hAnsi="Tahoma" w:cs="Tahoma"/>
          <w:color w:val="000000"/>
          <w:sz w:val="20"/>
          <w:szCs w:val="20"/>
        </w:rPr>
        <w:t>Π</w:t>
      </w:r>
      <w:r w:rsidRPr="008C70B7">
        <w:rPr>
          <w:rFonts w:ascii="Tahoma" w:hAnsi="Tahoma" w:cs="Tahoma"/>
          <w:color w:val="000000"/>
          <w:sz w:val="20"/>
          <w:szCs w:val="20"/>
        </w:rPr>
        <w:t>ράξης.</w:t>
      </w:r>
    </w:p>
    <w:p w:rsidR="00643A70" w:rsidRPr="00B50EC2" w:rsidRDefault="00643A70" w:rsidP="0048243D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</w:p>
    <w:p w:rsidR="0040492E" w:rsidRPr="00512679" w:rsidRDefault="0040492E" w:rsidP="0040492E">
      <w:pPr>
        <w:pStyle w:val="a8"/>
        <w:keepNext/>
        <w:numPr>
          <w:ilvl w:val="2"/>
          <w:numId w:val="12"/>
        </w:numPr>
        <w:tabs>
          <w:tab w:val="clear" w:pos="0"/>
        </w:tabs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512679">
        <w:rPr>
          <w:rFonts w:ascii="Tahoma" w:hAnsi="Tahoma" w:cs="Tahoma"/>
          <w:b/>
          <w:bCs/>
          <w:color w:val="990000"/>
          <w:sz w:val="20"/>
          <w:szCs w:val="20"/>
        </w:rPr>
        <w:t>Διοικητική επαλήθευση</w:t>
      </w:r>
    </w:p>
    <w:p w:rsidR="0040492E" w:rsidRPr="00B50EC2" w:rsidRDefault="0040492E" w:rsidP="0040492E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Διοικητική επαλήθευση διενεργείται (</w:t>
      </w:r>
      <w:r w:rsidRPr="00B50EC2">
        <w:rPr>
          <w:rFonts w:ascii="Tahoma" w:hAnsi="Tahoma" w:cs="Tahoma"/>
          <w:color w:val="000000"/>
          <w:sz w:val="20"/>
          <w:szCs w:val="20"/>
          <w:lang w:val="en-US"/>
        </w:rPr>
        <w:t>i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) σε περίπτωση που προβλέπεται η δυνατότητα </w:t>
      </w:r>
      <w:r w:rsidR="00F07973">
        <w:rPr>
          <w:rFonts w:ascii="Tahoma" w:hAnsi="Tahoma" w:cs="Tahoma"/>
          <w:color w:val="000000"/>
          <w:sz w:val="20"/>
          <w:szCs w:val="20"/>
        </w:rPr>
        <w:t xml:space="preserve">χορήγησης 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προκαταβολής </w:t>
      </w:r>
      <w:r w:rsidRPr="00E53D1E">
        <w:rPr>
          <w:rFonts w:ascii="Tahoma" w:hAnsi="Tahoma" w:cs="Tahoma"/>
          <w:color w:val="000000"/>
          <w:sz w:val="20"/>
          <w:szCs w:val="20"/>
        </w:rPr>
        <w:t>καθώς και (</w:t>
      </w:r>
      <w:r w:rsidRPr="00E53D1E">
        <w:rPr>
          <w:rFonts w:ascii="Tahoma" w:hAnsi="Tahoma" w:cs="Tahoma"/>
          <w:color w:val="000000"/>
          <w:sz w:val="20"/>
          <w:szCs w:val="20"/>
          <w:lang w:val="en-US"/>
        </w:rPr>
        <w:t>ii</w:t>
      </w:r>
      <w:r w:rsidRPr="00E53D1E">
        <w:rPr>
          <w:rFonts w:ascii="Tahoma" w:hAnsi="Tahoma" w:cs="Tahoma"/>
          <w:color w:val="000000"/>
          <w:sz w:val="20"/>
          <w:szCs w:val="20"/>
        </w:rPr>
        <w:t>) σε άλλες περιπτώσεις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D5F2C">
        <w:rPr>
          <w:rFonts w:ascii="Tahoma" w:hAnsi="Tahoma" w:cs="Tahoma"/>
          <w:color w:val="000000"/>
          <w:sz w:val="20"/>
          <w:szCs w:val="20"/>
        </w:rPr>
        <w:t>όπως</w:t>
      </w:r>
      <w:r w:rsidR="008D5F2C" w:rsidRPr="00B50EC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προβλέπεται από </w:t>
      </w:r>
      <w:r>
        <w:rPr>
          <w:rFonts w:ascii="Tahoma" w:hAnsi="Tahoma" w:cs="Tahoma"/>
          <w:color w:val="000000"/>
          <w:sz w:val="20"/>
          <w:szCs w:val="20"/>
        </w:rPr>
        <w:t>την Πρόσκληση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.  </w:t>
      </w:r>
    </w:p>
    <w:p w:rsidR="0040492E" w:rsidRPr="005654EE" w:rsidRDefault="0040492E" w:rsidP="0040492E">
      <w:pPr>
        <w:keepNext/>
        <w:numPr>
          <w:ilvl w:val="0"/>
          <w:numId w:val="33"/>
        </w:numPr>
        <w:spacing w:before="240" w:after="120" w:line="280" w:lineRule="exact"/>
        <w:rPr>
          <w:rFonts w:ascii="Tahoma" w:hAnsi="Tahoma" w:cs="Tahoma"/>
          <w:bCs/>
          <w:i/>
          <w:color w:val="990000"/>
          <w:sz w:val="20"/>
          <w:szCs w:val="20"/>
        </w:rPr>
      </w:pPr>
      <w:r w:rsidRPr="005654EE">
        <w:rPr>
          <w:rFonts w:ascii="Tahoma" w:hAnsi="Tahoma" w:cs="Tahoma"/>
          <w:bCs/>
          <w:i/>
          <w:color w:val="990000"/>
          <w:sz w:val="20"/>
          <w:szCs w:val="20"/>
        </w:rPr>
        <w:t>Προκαταβολή</w:t>
      </w:r>
    </w:p>
    <w:p w:rsidR="0040492E" w:rsidRDefault="0040492E" w:rsidP="0040492E">
      <w:pPr>
        <w:spacing w:after="60" w:line="280" w:lineRule="atLeast"/>
        <w:rPr>
          <w:rFonts w:ascii="Tahoma" w:hAnsi="Tahoma" w:cs="Tahoma"/>
          <w:color w:val="000000"/>
          <w:sz w:val="20"/>
          <w:szCs w:val="20"/>
        </w:rPr>
      </w:pPr>
      <w:r w:rsidRPr="00A863B8">
        <w:rPr>
          <w:rFonts w:ascii="Tahoma" w:hAnsi="Tahoma" w:cs="Tahoma"/>
          <w:sz w:val="20"/>
          <w:szCs w:val="20"/>
        </w:rPr>
        <w:t xml:space="preserve">Σε περίπτωση που προβλέπεται στην οικεία Πρόσκληση η δυνατότητα </w:t>
      </w:r>
      <w:r w:rsidR="00F07973">
        <w:rPr>
          <w:rFonts w:ascii="Tahoma" w:hAnsi="Tahoma" w:cs="Tahoma"/>
          <w:sz w:val="20"/>
          <w:szCs w:val="20"/>
        </w:rPr>
        <w:t xml:space="preserve">χορήγησης </w:t>
      </w:r>
      <w:r w:rsidRPr="00A863B8">
        <w:rPr>
          <w:rFonts w:ascii="Tahoma" w:hAnsi="Tahoma" w:cs="Tahoma"/>
          <w:sz w:val="20"/>
          <w:szCs w:val="20"/>
        </w:rPr>
        <w:t xml:space="preserve">προκαταβολής, διενεργείται διοικητική επαλήθευση σε σχετικό τυποποιημένο αίτημα του Δικαιούχου, το οποίο υποβάλλεται </w:t>
      </w:r>
      <w:r>
        <w:rPr>
          <w:rFonts w:ascii="Tahoma" w:hAnsi="Tahoma" w:cs="Tahoma"/>
          <w:sz w:val="20"/>
          <w:szCs w:val="20"/>
        </w:rPr>
        <w:t>μέσω του</w:t>
      </w:r>
      <w:r w:rsidRPr="00A863B8">
        <w:rPr>
          <w:rFonts w:ascii="Tahoma" w:hAnsi="Tahoma" w:cs="Tahoma"/>
          <w:sz w:val="20"/>
          <w:szCs w:val="20"/>
        </w:rPr>
        <w:t xml:space="preserve"> ΠΣΚΕ. Κατά την επαλήθευση και σύμφωνα με την παρ. 4 του </w:t>
      </w:r>
      <w:r>
        <w:rPr>
          <w:rFonts w:ascii="Tahoma" w:hAnsi="Tahoma" w:cs="Tahoma"/>
          <w:sz w:val="20"/>
          <w:szCs w:val="20"/>
        </w:rPr>
        <w:t>ά</w:t>
      </w:r>
      <w:r w:rsidRPr="00A863B8">
        <w:rPr>
          <w:rFonts w:ascii="Tahoma" w:hAnsi="Tahoma" w:cs="Tahoma"/>
          <w:sz w:val="20"/>
          <w:szCs w:val="20"/>
        </w:rPr>
        <w:t>ρθ. 131 του Καν. 1303/2013, επιβεβαιώνεται σωρευτικά ότι</w:t>
      </w:r>
      <w:r>
        <w:rPr>
          <w:rFonts w:ascii="Tahoma" w:hAnsi="Tahoma" w:cs="Tahoma"/>
          <w:sz w:val="20"/>
          <w:szCs w:val="20"/>
        </w:rPr>
        <w:t>:</w:t>
      </w:r>
    </w:p>
    <w:p w:rsidR="0040492E" w:rsidRPr="00B50EC2" w:rsidRDefault="0040492E" w:rsidP="0040492E">
      <w:pPr>
        <w:pStyle w:val="a8"/>
        <w:numPr>
          <w:ilvl w:val="0"/>
          <w:numId w:val="34"/>
        </w:numPr>
        <w:spacing w:before="60" w:after="60" w:line="280" w:lineRule="atLeast"/>
        <w:ind w:left="426" w:hanging="426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το ποσό της προκαταβολής αντιστοιχεί σε ισόποση εγγύηση που χορηγείται από τραπεζικό ίδρυμα, ή από δημόσιο χρηματοδοτικό όργανο ή καλύπτεται από μέσο που παρέχεται ως εγγύηση από το δημόσιο,</w:t>
      </w:r>
    </w:p>
    <w:p w:rsidR="0040492E" w:rsidRPr="00B50EC2" w:rsidRDefault="0040492E" w:rsidP="0040492E">
      <w:pPr>
        <w:pStyle w:val="a8"/>
        <w:numPr>
          <w:ilvl w:val="0"/>
          <w:numId w:val="34"/>
        </w:numPr>
        <w:spacing w:before="60" w:after="60" w:line="280" w:lineRule="atLeast"/>
        <w:ind w:left="426" w:hanging="426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 xml:space="preserve">το ποσό της προκαταβολής δεν υπερβαίνει το 40% του συνολικού ποσού της ενίσχυσης που χορηγείται στο δικαιούχο για μια δεδομένη </w:t>
      </w:r>
      <w:r>
        <w:rPr>
          <w:rFonts w:ascii="Tahoma" w:hAnsi="Tahoma" w:cs="Tahoma"/>
          <w:color w:val="000000"/>
          <w:sz w:val="20"/>
          <w:szCs w:val="20"/>
        </w:rPr>
        <w:t>Π</w:t>
      </w:r>
      <w:r w:rsidRPr="00B50EC2">
        <w:rPr>
          <w:rFonts w:ascii="Tahoma" w:hAnsi="Tahoma" w:cs="Tahoma"/>
          <w:color w:val="000000"/>
          <w:sz w:val="20"/>
          <w:szCs w:val="20"/>
        </w:rPr>
        <w:t>ράξη</w:t>
      </w:r>
    </w:p>
    <w:p w:rsidR="0040492E" w:rsidRDefault="0040492E" w:rsidP="0040492E">
      <w:pPr>
        <w:pStyle w:val="a8"/>
        <w:numPr>
          <w:ilvl w:val="0"/>
          <w:numId w:val="34"/>
        </w:numPr>
        <w:spacing w:before="60" w:after="60" w:line="280" w:lineRule="atLeast"/>
        <w:ind w:left="426" w:hanging="426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τηρούνται τυχόν πρόσθετες προϋποθέσεις που προβλέπονται στο πλαίσιο του εφαρμοζόμενου καθεστώτος ενίσχυσης</w:t>
      </w:r>
      <w:r w:rsidR="0063641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01717">
        <w:rPr>
          <w:rFonts w:ascii="Tahoma" w:hAnsi="Tahoma" w:cs="Tahoma"/>
          <w:color w:val="000000"/>
          <w:sz w:val="20"/>
          <w:szCs w:val="20"/>
        </w:rPr>
        <w:t>και</w:t>
      </w:r>
      <w:r w:rsidR="0063641F">
        <w:rPr>
          <w:rFonts w:ascii="Tahoma" w:hAnsi="Tahoma" w:cs="Tahoma"/>
          <w:color w:val="000000"/>
          <w:sz w:val="20"/>
          <w:szCs w:val="20"/>
        </w:rPr>
        <w:t xml:space="preserve"> γενικότερα στην Πρόσκληση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40492E" w:rsidRDefault="0040492E" w:rsidP="0040492E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863B8">
        <w:rPr>
          <w:rFonts w:ascii="Tahoma" w:hAnsi="Tahoma" w:cs="Tahoma"/>
          <w:sz w:val="20"/>
          <w:szCs w:val="20"/>
        </w:rPr>
        <w:t>Οι παραπάνω προκαταβολές υπόκεινται στην υποχρέωση εντός τριετίας</w:t>
      </w:r>
      <w:r>
        <w:rPr>
          <w:rFonts w:ascii="Tahoma" w:hAnsi="Tahoma" w:cs="Tahoma"/>
          <w:sz w:val="20"/>
          <w:szCs w:val="20"/>
        </w:rPr>
        <w:t>,</w:t>
      </w:r>
      <w:r w:rsidRPr="00A863B8">
        <w:rPr>
          <w:rFonts w:ascii="Tahoma" w:hAnsi="Tahoma" w:cs="Tahoma"/>
          <w:sz w:val="20"/>
          <w:szCs w:val="20"/>
        </w:rPr>
        <w:t xml:space="preserve"> και σε κάθε περίπτωση μέχρι 31/12/2023</w:t>
      </w:r>
      <w:r>
        <w:rPr>
          <w:rFonts w:ascii="Tahoma" w:hAnsi="Tahoma" w:cs="Tahoma"/>
          <w:sz w:val="20"/>
          <w:szCs w:val="20"/>
        </w:rPr>
        <w:t>,</w:t>
      </w:r>
      <w:r w:rsidRPr="00A863B8">
        <w:rPr>
          <w:rFonts w:ascii="Tahoma" w:hAnsi="Tahoma" w:cs="Tahoma"/>
          <w:sz w:val="20"/>
          <w:szCs w:val="20"/>
        </w:rPr>
        <w:t xml:space="preserve"> να καλυφθούν από τις δαπάνες που καταβάλλονται από τους Δικαιούχους στο πλαίσιο της υλοποίησης της </w:t>
      </w:r>
      <w:r>
        <w:rPr>
          <w:rFonts w:ascii="Tahoma" w:hAnsi="Tahoma" w:cs="Tahoma"/>
          <w:sz w:val="20"/>
          <w:szCs w:val="20"/>
        </w:rPr>
        <w:t>Πράξης</w:t>
      </w:r>
      <w:r w:rsidRPr="00A863B8">
        <w:rPr>
          <w:rFonts w:ascii="Tahoma" w:hAnsi="Tahoma" w:cs="Tahoma"/>
          <w:sz w:val="20"/>
          <w:szCs w:val="20"/>
        </w:rPr>
        <w:t xml:space="preserve"> και δικαιολογούνται με εξοφλημένα τιμολόγια ή λογιστικά έγγραφα ισοδύναμης αποδεικτικής αξίας.</w:t>
      </w:r>
      <w:r>
        <w:rPr>
          <w:rFonts w:ascii="Tahoma" w:hAnsi="Tahoma" w:cs="Tahoma"/>
          <w:sz w:val="20"/>
          <w:szCs w:val="20"/>
        </w:rPr>
        <w:t xml:space="preserve"> Οι όροι και οι προϋποθέσεις χορήγησης προκαταβολής περιλαμβάνονται τόσο στην Πρόσκληση όσο και στην </w:t>
      </w:r>
      <w:r w:rsidRPr="00642E7C">
        <w:rPr>
          <w:rFonts w:ascii="Tahoma" w:hAnsi="Tahoma" w:cs="Tahoma"/>
          <w:sz w:val="20"/>
          <w:szCs w:val="20"/>
        </w:rPr>
        <w:t>απόφαση Χρηματοδότησης</w:t>
      </w:r>
      <w:r w:rsidR="002E2374" w:rsidRPr="00642E7C">
        <w:rPr>
          <w:rFonts w:ascii="Tahoma" w:hAnsi="Tahoma" w:cs="Tahoma"/>
          <w:sz w:val="20"/>
          <w:szCs w:val="20"/>
        </w:rPr>
        <w:t>/ Ένταξης</w:t>
      </w:r>
      <w:r w:rsidRPr="00642E7C">
        <w:rPr>
          <w:rFonts w:ascii="Tahoma" w:hAnsi="Tahoma" w:cs="Tahoma"/>
          <w:sz w:val="20"/>
          <w:szCs w:val="20"/>
        </w:rPr>
        <w:t xml:space="preserve"> της Πράξης.</w:t>
      </w:r>
    </w:p>
    <w:p w:rsidR="0040492E" w:rsidRPr="00E53D1E" w:rsidRDefault="0040492E" w:rsidP="0040492E">
      <w:pPr>
        <w:keepNext/>
        <w:numPr>
          <w:ilvl w:val="0"/>
          <w:numId w:val="33"/>
        </w:numPr>
        <w:spacing w:before="240" w:after="120" w:line="280" w:lineRule="exact"/>
        <w:rPr>
          <w:rFonts w:ascii="Tahoma" w:hAnsi="Tahoma" w:cs="Tahoma"/>
          <w:bCs/>
          <w:i/>
          <w:color w:val="990000"/>
          <w:sz w:val="20"/>
          <w:szCs w:val="20"/>
        </w:rPr>
      </w:pPr>
      <w:r w:rsidRPr="00E53D1E">
        <w:rPr>
          <w:rFonts w:ascii="Tahoma" w:hAnsi="Tahoma" w:cs="Tahoma"/>
          <w:bCs/>
          <w:i/>
          <w:color w:val="990000"/>
          <w:sz w:val="20"/>
          <w:szCs w:val="20"/>
        </w:rPr>
        <w:t>Λοιπές περιπτώσεις</w:t>
      </w:r>
    </w:p>
    <w:p w:rsidR="0040492E" w:rsidRPr="00B50EC2" w:rsidRDefault="0040492E" w:rsidP="0040492E">
      <w:pPr>
        <w:spacing w:after="60" w:line="280" w:lineRule="atLeast"/>
        <w:rPr>
          <w:rFonts w:ascii="Tahoma" w:hAnsi="Tahoma" w:cs="Tahoma"/>
          <w:color w:val="000000"/>
          <w:sz w:val="20"/>
          <w:szCs w:val="20"/>
        </w:rPr>
      </w:pPr>
      <w:r w:rsidRPr="00E53D1E">
        <w:rPr>
          <w:rFonts w:ascii="Tahoma" w:hAnsi="Tahoma" w:cs="Tahoma"/>
          <w:color w:val="000000"/>
          <w:sz w:val="20"/>
          <w:szCs w:val="20"/>
        </w:rPr>
        <w:t>Όταν στην οικεία Πρόσκληση προβλέπεται η διενέργεια διοικητικής επαλήθευσης, η ΔΑ/ΕΦ προβαίνει σε διοικητική εξέταση και επεξεργασία των στοιχείων που έχουν υποβληθεί με το αίτημα του Δικαιούχου και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ειδικότερα:</w:t>
      </w:r>
    </w:p>
    <w:p w:rsidR="0040492E" w:rsidRPr="00AD23ED" w:rsidRDefault="0040492E" w:rsidP="0040492E">
      <w:pPr>
        <w:pStyle w:val="a8"/>
        <w:numPr>
          <w:ilvl w:val="0"/>
          <w:numId w:val="34"/>
        </w:numPr>
        <w:spacing w:before="60" w:after="60" w:line="280" w:lineRule="atLeast"/>
        <w:ind w:left="426" w:hanging="426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1D0751">
        <w:rPr>
          <w:rFonts w:ascii="Tahoma" w:hAnsi="Tahoma" w:cs="Tahoma"/>
          <w:color w:val="000000"/>
          <w:sz w:val="20"/>
          <w:szCs w:val="20"/>
        </w:rPr>
        <w:t>στην πιστοποίηση του οικονομικού αντικειμένου, τον έλεγχο δηλαδή των δαπανών με βάση τα υποβληθέντα παραστατικά και στην επιβεβαίωση του εύλογου του κόστους  των επιλέξιμων</w:t>
      </w:r>
      <w:r w:rsidRPr="001E43CE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D0751">
        <w:rPr>
          <w:rFonts w:ascii="Tahoma" w:hAnsi="Tahoma" w:cs="Tahoma"/>
          <w:color w:val="000000"/>
          <w:sz w:val="20"/>
          <w:szCs w:val="20"/>
        </w:rPr>
        <w:t>δαπανών σύμφωνα με την Απόφαση Χρηματοδότησης</w:t>
      </w:r>
      <w:r w:rsidR="00BA209F">
        <w:rPr>
          <w:rFonts w:ascii="Tahoma" w:hAnsi="Tahoma" w:cs="Tahoma"/>
          <w:color w:val="000000"/>
          <w:sz w:val="20"/>
          <w:szCs w:val="20"/>
        </w:rPr>
        <w:t>/Ένταξης</w:t>
      </w:r>
      <w:r w:rsidRPr="001D0751">
        <w:rPr>
          <w:rFonts w:ascii="Tahoma" w:hAnsi="Tahoma" w:cs="Tahoma"/>
          <w:color w:val="000000"/>
          <w:sz w:val="20"/>
          <w:szCs w:val="20"/>
        </w:rPr>
        <w:t xml:space="preserve"> της Πράξης στην επαλήθευση του φυσικού αντικειμένου της επένδυσης, σύμφωνα με τα στοιχεία που υποβάλλονται από τον δικαιούχο, συμπεριλαμβανομένων των στοιχείων δεικτών και </w:t>
      </w:r>
      <w:r w:rsidRPr="00AD23ED">
        <w:rPr>
          <w:rFonts w:ascii="Tahoma" w:hAnsi="Tahoma" w:cs="Tahoma"/>
          <w:color w:val="000000"/>
          <w:sz w:val="20"/>
          <w:szCs w:val="20"/>
        </w:rPr>
        <w:t>δεδομένων συμμετεχόντων ΕΚΤ</w:t>
      </w:r>
      <w:r w:rsidRPr="00AD23ED">
        <w:rPr>
          <w:rFonts w:ascii="Tahoma" w:hAnsi="Tahoma" w:cs="Tahoma"/>
          <w:color w:val="CC99FF"/>
          <w:sz w:val="20"/>
          <w:szCs w:val="20"/>
        </w:rPr>
        <w:t>.</w:t>
      </w:r>
    </w:p>
    <w:p w:rsidR="00E35935" w:rsidRPr="00AD23ED" w:rsidRDefault="00E35935" w:rsidP="00E35935">
      <w:pPr>
        <w:pStyle w:val="a8"/>
        <w:numPr>
          <w:ilvl w:val="0"/>
          <w:numId w:val="34"/>
        </w:numPr>
        <w:spacing w:before="60" w:after="60" w:line="280" w:lineRule="exact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AD23ED">
        <w:rPr>
          <w:rFonts w:ascii="Tahoma" w:hAnsi="Tahoma" w:cs="Tahoma"/>
          <w:sz w:val="20"/>
          <w:szCs w:val="20"/>
        </w:rPr>
        <w:t>στην επαλήθευση του φυσικού αντικειμένου ή/και των όρων/προϋποθέσεων αποζημίωσης των δαπανών που υπολογίζονται με επιλογές απλοποιημένου κόστους, σύμφωνα με τα προβλεπόμενα στην Απόφαση Χρηματοδότησης</w:t>
      </w:r>
    </w:p>
    <w:p w:rsidR="0040492E" w:rsidRPr="000A3CE0" w:rsidRDefault="0040492E" w:rsidP="0040492E">
      <w:pPr>
        <w:pStyle w:val="a8"/>
        <w:numPr>
          <w:ilvl w:val="0"/>
          <w:numId w:val="34"/>
        </w:numPr>
        <w:spacing w:before="60" w:after="60" w:line="280" w:lineRule="atLeast"/>
        <w:ind w:left="426" w:hanging="426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E87351">
        <w:rPr>
          <w:rFonts w:ascii="Tahoma" w:hAnsi="Tahoma" w:cs="Tahoma"/>
          <w:color w:val="000000"/>
          <w:sz w:val="20"/>
          <w:szCs w:val="20"/>
        </w:rPr>
        <w:lastRenderedPageBreak/>
        <w:t xml:space="preserve">στη συμμόρφωση του Δικαιούχου </w:t>
      </w:r>
      <w:r>
        <w:rPr>
          <w:rFonts w:ascii="Tahoma" w:hAnsi="Tahoma" w:cs="Tahoma"/>
          <w:color w:val="000000"/>
          <w:sz w:val="20"/>
          <w:szCs w:val="20"/>
        </w:rPr>
        <w:t xml:space="preserve">με τις υποχρεώσεις του </w:t>
      </w:r>
      <w:r w:rsidR="00977A18">
        <w:rPr>
          <w:rFonts w:ascii="Tahoma" w:hAnsi="Tahoma" w:cs="Tahoma"/>
          <w:color w:val="000000"/>
          <w:sz w:val="20"/>
          <w:szCs w:val="20"/>
        </w:rPr>
        <w:t>(π</w:t>
      </w:r>
      <w:r w:rsidR="003D164C">
        <w:rPr>
          <w:rFonts w:ascii="Tahoma" w:hAnsi="Tahoma" w:cs="Tahoma"/>
          <w:color w:val="000000"/>
          <w:sz w:val="20"/>
          <w:szCs w:val="20"/>
        </w:rPr>
        <w:t>.</w:t>
      </w:r>
      <w:r w:rsidR="00977A18">
        <w:rPr>
          <w:rFonts w:ascii="Tahoma" w:hAnsi="Tahoma" w:cs="Tahoma"/>
          <w:color w:val="000000"/>
          <w:sz w:val="20"/>
          <w:szCs w:val="20"/>
        </w:rPr>
        <w:t>χ</w:t>
      </w:r>
      <w:r w:rsidR="003D164C">
        <w:rPr>
          <w:rFonts w:ascii="Tahoma" w:hAnsi="Tahoma" w:cs="Tahoma"/>
          <w:color w:val="000000"/>
          <w:sz w:val="20"/>
          <w:szCs w:val="20"/>
        </w:rPr>
        <w:t>.</w:t>
      </w:r>
      <w:r w:rsidR="00977A18">
        <w:rPr>
          <w:rFonts w:ascii="Tahoma" w:hAnsi="Tahoma" w:cs="Tahoma"/>
          <w:color w:val="000000"/>
          <w:sz w:val="20"/>
          <w:szCs w:val="20"/>
        </w:rPr>
        <w:t xml:space="preserve"> υποβολή απογραφικών δελτίων συμμετεχόντων ΕΚΤ) </w:t>
      </w:r>
      <w:r>
        <w:rPr>
          <w:rFonts w:ascii="Tahoma" w:hAnsi="Tahoma" w:cs="Tahoma"/>
          <w:color w:val="000000"/>
          <w:sz w:val="20"/>
          <w:szCs w:val="20"/>
        </w:rPr>
        <w:t xml:space="preserve">ή και </w:t>
      </w:r>
      <w:r w:rsidRPr="00E87351">
        <w:rPr>
          <w:rFonts w:ascii="Tahoma" w:hAnsi="Tahoma" w:cs="Tahoma"/>
          <w:color w:val="000000"/>
          <w:sz w:val="20"/>
          <w:szCs w:val="20"/>
        </w:rPr>
        <w:t>με τυχόν συστάσεις προγενέστερων επαληθεύσεων που έχουν διενεργηθεί στην Πράξη από τη ΔΑ</w:t>
      </w:r>
      <w:r>
        <w:rPr>
          <w:rFonts w:ascii="Tahoma" w:hAnsi="Tahoma" w:cs="Tahoma"/>
          <w:color w:val="000000"/>
          <w:sz w:val="20"/>
          <w:szCs w:val="20"/>
        </w:rPr>
        <w:t>/ΕΦ</w:t>
      </w:r>
      <w:r w:rsidRPr="00E87351">
        <w:rPr>
          <w:rFonts w:ascii="Tahoma" w:hAnsi="Tahoma" w:cs="Tahoma"/>
          <w:color w:val="000000"/>
          <w:sz w:val="20"/>
          <w:szCs w:val="20"/>
        </w:rPr>
        <w:t xml:space="preserve"> ή ελέγχων από άλλα εθνικά ή/και </w:t>
      </w:r>
      <w:r w:rsidRPr="000A3CE0">
        <w:rPr>
          <w:rFonts w:ascii="Tahoma" w:hAnsi="Tahoma" w:cs="Tahoma"/>
          <w:color w:val="000000"/>
          <w:sz w:val="20"/>
          <w:szCs w:val="20"/>
        </w:rPr>
        <w:t>κοινοτικά ελεγκτικά όργανα.</w:t>
      </w:r>
    </w:p>
    <w:p w:rsidR="0040492E" w:rsidRDefault="0040492E" w:rsidP="0040492E">
      <w:pPr>
        <w:spacing w:after="120" w:line="280" w:lineRule="atLeast"/>
        <w:rPr>
          <w:rFonts w:ascii="Tahoma" w:hAnsi="Tahoma" w:cs="Tahoma"/>
          <w:sz w:val="20"/>
          <w:szCs w:val="20"/>
        </w:rPr>
      </w:pPr>
    </w:p>
    <w:p w:rsidR="00643A70" w:rsidRPr="00C65298" w:rsidRDefault="00643A70" w:rsidP="005654EE">
      <w:pPr>
        <w:pStyle w:val="a8"/>
        <w:keepNext/>
        <w:numPr>
          <w:ilvl w:val="2"/>
          <w:numId w:val="12"/>
        </w:numPr>
        <w:tabs>
          <w:tab w:val="clear" w:pos="0"/>
        </w:tabs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t xml:space="preserve">Επιτόπια επαλήθευση </w:t>
      </w:r>
    </w:p>
    <w:p w:rsidR="00643A70" w:rsidRPr="00884027" w:rsidRDefault="00643A70" w:rsidP="00884027">
      <w:pPr>
        <w:keepNext/>
        <w:numPr>
          <w:ilvl w:val="0"/>
          <w:numId w:val="16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884027">
        <w:rPr>
          <w:rFonts w:ascii="Tahoma" w:hAnsi="Tahoma" w:cs="Tahoma"/>
          <w:bCs/>
          <w:i/>
          <w:color w:val="990000"/>
          <w:sz w:val="20"/>
          <w:szCs w:val="20"/>
        </w:rPr>
        <w:t>Ενημέρωση Δικαιούχου για την επικείμενη επαλήθευση</w:t>
      </w:r>
    </w:p>
    <w:p w:rsidR="00643A70" w:rsidRPr="00B50EC2" w:rsidRDefault="00643A70" w:rsidP="00005A80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Σύμφωνα με τα οριζόμενα στην πρόσκληση, ο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Δικαιούχος</w:t>
      </w:r>
      <w:r>
        <w:rPr>
          <w:rFonts w:ascii="Tahoma" w:hAnsi="Tahoma" w:cs="Tahoma"/>
          <w:color w:val="000000"/>
          <w:sz w:val="20"/>
          <w:szCs w:val="20"/>
        </w:rPr>
        <w:t>, σε εύλογο χρονικό διάστημα πριν την διενέργεια της επιτόπιας επαλήθευσης, ενημερώνεται εγγράφως από τη ΔΑ</w:t>
      </w:r>
      <w:r w:rsidR="00021B71">
        <w:rPr>
          <w:rFonts w:ascii="Tahoma" w:hAnsi="Tahoma" w:cs="Tahoma"/>
          <w:color w:val="000000"/>
          <w:sz w:val="20"/>
          <w:szCs w:val="20"/>
        </w:rPr>
        <w:t>/ΕΦ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για την ημερομηνία, την εκτιμώμενη διάρκεια και τον τρόπο διενέργειάς της, καθώς και για όλα τα στοιχεία ή το προσωπικό που πρέπει να βρίσκονται στη διάθεση του Οργάνου Επαλήθευσης. </w:t>
      </w:r>
    </w:p>
    <w:p w:rsidR="00643A70" w:rsidRPr="00B50EC2" w:rsidRDefault="00643A70" w:rsidP="00005A80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Σε περιπτώσεις που είναι αδύνατον να αποδειχθεί η πραγματοποίηση της Πράξης ή μέρους αυτής μετά την ολοκλήρωσή της (π.χ. δράσεις κατάρτισης), οι επιτόπιες επαληθεύσεις πραγματοποιούνται χωρίς προειδοποίηση και χωρίς να απαιτείται η υποβολή σχετικού αιτήματος από το Δικαιούχο.</w:t>
      </w:r>
    </w:p>
    <w:p w:rsidR="00643A70" w:rsidRPr="005654EE" w:rsidRDefault="00643A70" w:rsidP="005654EE">
      <w:pPr>
        <w:keepNext/>
        <w:numPr>
          <w:ilvl w:val="0"/>
          <w:numId w:val="16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5654EE">
        <w:rPr>
          <w:rFonts w:ascii="Tahoma" w:hAnsi="Tahoma" w:cs="Tahoma"/>
          <w:bCs/>
          <w:i/>
          <w:color w:val="990000"/>
          <w:sz w:val="20"/>
          <w:szCs w:val="20"/>
        </w:rPr>
        <w:t xml:space="preserve">Διενέργεια επιτόπιας επαλήθευσης </w:t>
      </w:r>
    </w:p>
    <w:p w:rsidR="00643A70" w:rsidRPr="00B50EC2" w:rsidRDefault="00643A70" w:rsidP="005654EE">
      <w:pPr>
        <w:spacing w:after="60" w:line="280" w:lineRule="atLeast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Η επιτόπια επαλήθευση, πραγματοποιείται από το Όργανο Επαλήθευσης στην έδρα του Δικαιούχου ή/και στον τόπο υλοποίησης της επένδυσης και συνίσταται</w:t>
      </w:r>
      <w:r>
        <w:rPr>
          <w:rFonts w:ascii="Tahoma" w:hAnsi="Tahoma" w:cs="Tahoma"/>
          <w:color w:val="000000"/>
          <w:sz w:val="20"/>
          <w:szCs w:val="20"/>
        </w:rPr>
        <w:t xml:space="preserve"> τουλάχιστον στα παρακάτω</w:t>
      </w:r>
      <w:r w:rsidRPr="00B50EC2">
        <w:rPr>
          <w:rFonts w:ascii="Tahoma" w:hAnsi="Tahoma" w:cs="Tahoma"/>
          <w:color w:val="000000"/>
          <w:sz w:val="20"/>
          <w:szCs w:val="20"/>
        </w:rPr>
        <w:t>:</w:t>
      </w:r>
    </w:p>
    <w:p w:rsidR="00643A70" w:rsidRPr="00B50EC2" w:rsidRDefault="00643A70" w:rsidP="005654EE">
      <w:pPr>
        <w:pStyle w:val="a8"/>
        <w:numPr>
          <w:ilvl w:val="0"/>
          <w:numId w:val="32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στην επαλήθευση του φυσικού αντικειμένου της Πράξης,</w:t>
      </w:r>
      <w:r w:rsidR="0091777C">
        <w:rPr>
          <w:rFonts w:ascii="Tahoma" w:hAnsi="Tahoma" w:cs="Tahoma"/>
          <w:color w:val="000000"/>
          <w:sz w:val="20"/>
          <w:szCs w:val="20"/>
        </w:rPr>
        <w:t xml:space="preserve"> συμπεριλαμβανομένων των στοιχείων δεικτών,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σύμφωνα µε τους όρους που περιλαμβάνονται στην ισχύουσα κάθε φορά </w:t>
      </w:r>
      <w:r>
        <w:rPr>
          <w:rFonts w:ascii="Tahoma" w:hAnsi="Tahoma" w:cs="Tahoma"/>
          <w:color w:val="000000"/>
          <w:sz w:val="20"/>
          <w:szCs w:val="20"/>
        </w:rPr>
        <w:t>Α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πόφαση </w:t>
      </w:r>
      <w:r>
        <w:rPr>
          <w:rFonts w:ascii="Tahoma" w:hAnsi="Tahoma" w:cs="Tahoma"/>
          <w:color w:val="000000"/>
          <w:sz w:val="20"/>
          <w:szCs w:val="20"/>
        </w:rPr>
        <w:t>Χ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ρηματοδότησης της Πράξης </w:t>
      </w:r>
    </w:p>
    <w:p w:rsidR="00643A70" w:rsidRPr="00B50EC2" w:rsidRDefault="00643A70" w:rsidP="005654EE">
      <w:pPr>
        <w:pStyle w:val="a8"/>
        <w:numPr>
          <w:ilvl w:val="0"/>
          <w:numId w:val="32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>στη πιστοποίηση του οικονομικού αντικειμένου µε βάση τα πρωτότυπα παραστατικά και λοιπά δικαιολογητικά και στοιχεία τεκμηρίωσης</w:t>
      </w:r>
    </w:p>
    <w:p w:rsidR="00643A70" w:rsidRDefault="00643A70" w:rsidP="005654EE">
      <w:pPr>
        <w:pStyle w:val="a8"/>
        <w:numPr>
          <w:ilvl w:val="0"/>
          <w:numId w:val="32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 xml:space="preserve">στην επιβεβαίωση του </w:t>
      </w:r>
      <w:r>
        <w:rPr>
          <w:rFonts w:ascii="Tahoma" w:hAnsi="Tahoma" w:cs="Tahoma"/>
          <w:color w:val="000000"/>
          <w:sz w:val="20"/>
          <w:szCs w:val="20"/>
        </w:rPr>
        <w:t>εύλογου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του κόστους των επιλέξιμων </w:t>
      </w:r>
      <w:r>
        <w:rPr>
          <w:rFonts w:ascii="Tahoma" w:hAnsi="Tahoma" w:cs="Tahoma"/>
          <w:color w:val="000000"/>
          <w:sz w:val="20"/>
          <w:szCs w:val="20"/>
        </w:rPr>
        <w:t>δαπανών σύμφωνα μ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ε την </w:t>
      </w:r>
      <w:r>
        <w:rPr>
          <w:rFonts w:ascii="Tahoma" w:hAnsi="Tahoma" w:cs="Tahoma"/>
          <w:color w:val="000000"/>
          <w:sz w:val="20"/>
          <w:szCs w:val="20"/>
        </w:rPr>
        <w:t>Α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πόφαση </w:t>
      </w:r>
      <w:r>
        <w:rPr>
          <w:rFonts w:ascii="Tahoma" w:hAnsi="Tahoma" w:cs="Tahoma"/>
          <w:color w:val="000000"/>
          <w:sz w:val="20"/>
          <w:szCs w:val="20"/>
        </w:rPr>
        <w:t>Χ</w:t>
      </w:r>
      <w:r w:rsidRPr="00B50EC2">
        <w:rPr>
          <w:rFonts w:ascii="Tahoma" w:hAnsi="Tahoma" w:cs="Tahoma"/>
          <w:color w:val="000000"/>
          <w:sz w:val="20"/>
          <w:szCs w:val="20"/>
        </w:rPr>
        <w:t>ρηματοδότησης</w:t>
      </w:r>
      <w:r>
        <w:rPr>
          <w:rFonts w:ascii="Tahoma" w:hAnsi="Tahoma" w:cs="Tahoma"/>
          <w:color w:val="000000"/>
          <w:sz w:val="20"/>
          <w:szCs w:val="20"/>
        </w:rPr>
        <w:t xml:space="preserve"> της Πράξης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2D282D" w:rsidRPr="00121B8A" w:rsidRDefault="002D282D" w:rsidP="005654EE">
      <w:pPr>
        <w:pStyle w:val="a8"/>
        <w:numPr>
          <w:ilvl w:val="0"/>
          <w:numId w:val="32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401717">
        <w:rPr>
          <w:rFonts w:ascii="Tahoma" w:hAnsi="Tahoma" w:cs="Tahoma"/>
          <w:sz w:val="20"/>
          <w:szCs w:val="20"/>
        </w:rPr>
        <w:t xml:space="preserve">στην επαλήθευση του φυσικού αντικειμένου ή/και των όρων/προϋποθέσεων αποζημίωσης των δαπανών που υπολογίζονται με επιλογές απλοποιημένου κόστους, σύμφωνα με τα προβλεπόμενα στην Απόφαση </w:t>
      </w:r>
      <w:r w:rsidRPr="00121B8A">
        <w:rPr>
          <w:rFonts w:ascii="Tahoma" w:hAnsi="Tahoma" w:cs="Tahoma"/>
          <w:sz w:val="20"/>
          <w:szCs w:val="20"/>
        </w:rPr>
        <w:t>Χρηματοδότησης</w:t>
      </w:r>
      <w:r w:rsidR="0063641F" w:rsidRPr="00121B8A">
        <w:rPr>
          <w:rFonts w:ascii="Tahoma" w:hAnsi="Tahoma" w:cs="Tahoma"/>
          <w:sz w:val="20"/>
          <w:szCs w:val="20"/>
        </w:rPr>
        <w:t>/Ένταξης</w:t>
      </w:r>
    </w:p>
    <w:p w:rsidR="00643A70" w:rsidRPr="00B50EC2" w:rsidRDefault="00643A70" w:rsidP="005654EE">
      <w:pPr>
        <w:pStyle w:val="a8"/>
        <w:numPr>
          <w:ilvl w:val="0"/>
          <w:numId w:val="32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401717">
        <w:rPr>
          <w:rFonts w:ascii="Tahoma" w:hAnsi="Tahoma" w:cs="Tahoma"/>
          <w:color w:val="000000"/>
          <w:sz w:val="20"/>
          <w:szCs w:val="20"/>
        </w:rPr>
        <w:t>στην επιβεβαίωση ύπαρξης επαρκούς διαδρομής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ελέγχου</w:t>
      </w:r>
    </w:p>
    <w:p w:rsidR="00643A70" w:rsidRPr="00B50EC2" w:rsidRDefault="00643A70" w:rsidP="005654EE">
      <w:pPr>
        <w:pStyle w:val="a8"/>
        <w:numPr>
          <w:ilvl w:val="0"/>
          <w:numId w:val="32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 xml:space="preserve">στη διασφάλιση της τήρησης των λοιπών όρων υλοποίησης της Πράξης σύμφωνα με τα προβλεπόμενα στην </w:t>
      </w:r>
      <w:r>
        <w:rPr>
          <w:rFonts w:ascii="Tahoma" w:hAnsi="Tahoma" w:cs="Tahoma"/>
          <w:color w:val="000000"/>
          <w:sz w:val="20"/>
          <w:szCs w:val="20"/>
        </w:rPr>
        <w:t>Α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πόφαση </w:t>
      </w:r>
      <w:r>
        <w:rPr>
          <w:rFonts w:ascii="Tahoma" w:hAnsi="Tahoma" w:cs="Tahoma"/>
          <w:color w:val="000000"/>
          <w:sz w:val="20"/>
          <w:szCs w:val="20"/>
        </w:rPr>
        <w:t>Χ</w:t>
      </w:r>
      <w:r w:rsidRPr="00B50EC2">
        <w:rPr>
          <w:rFonts w:ascii="Tahoma" w:hAnsi="Tahoma" w:cs="Tahoma"/>
          <w:color w:val="000000"/>
          <w:sz w:val="20"/>
          <w:szCs w:val="20"/>
        </w:rPr>
        <w:t>ρηματοδότησης</w:t>
      </w:r>
      <w:r w:rsidR="0063641F">
        <w:rPr>
          <w:rFonts w:ascii="Tahoma" w:hAnsi="Tahoma" w:cs="Tahoma"/>
          <w:color w:val="000000"/>
          <w:sz w:val="20"/>
          <w:szCs w:val="20"/>
        </w:rPr>
        <w:t>/Ένταξης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της Πράξης, όπως π.χ. αύξηση των θέσεων απασχόλησης</w:t>
      </w:r>
    </w:p>
    <w:p w:rsidR="00643A70" w:rsidRPr="0067467E" w:rsidRDefault="00643A70" w:rsidP="005654EE">
      <w:pPr>
        <w:pStyle w:val="a8"/>
        <w:numPr>
          <w:ilvl w:val="0"/>
          <w:numId w:val="32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67467E">
        <w:rPr>
          <w:rFonts w:ascii="Tahoma" w:hAnsi="Tahoma" w:cs="Tahoma"/>
          <w:sz w:val="20"/>
          <w:szCs w:val="20"/>
        </w:rPr>
        <w:t>στη διασφάλιση των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κατά περίπτωση εφαρμοσμένων όρων</w:t>
      </w:r>
      <w:r w:rsidRPr="0067467E">
        <w:rPr>
          <w:rFonts w:ascii="Tahoma" w:hAnsi="Tahoma" w:cs="Tahoma"/>
          <w:sz w:val="20"/>
          <w:szCs w:val="20"/>
        </w:rPr>
        <w:t xml:space="preserve"> ενωσιακού και εθνικού δικαίου π</w:t>
      </w:r>
      <w:r w:rsidR="0046662E">
        <w:rPr>
          <w:rFonts w:ascii="Tahoma" w:hAnsi="Tahoma" w:cs="Tahoma"/>
          <w:sz w:val="20"/>
          <w:szCs w:val="20"/>
        </w:rPr>
        <w:t>ου διέπει την υλοποίηση της Π</w:t>
      </w:r>
      <w:r w:rsidRPr="0067467E">
        <w:rPr>
          <w:rFonts w:ascii="Tahoma" w:hAnsi="Tahoma" w:cs="Tahoma"/>
          <w:sz w:val="20"/>
          <w:szCs w:val="20"/>
        </w:rPr>
        <w:t>ράξης</w:t>
      </w:r>
    </w:p>
    <w:p w:rsidR="00643A70" w:rsidRPr="00B50EC2" w:rsidRDefault="00643A70" w:rsidP="005654EE">
      <w:pPr>
        <w:pStyle w:val="a8"/>
        <w:numPr>
          <w:ilvl w:val="0"/>
          <w:numId w:val="32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50EC2">
        <w:rPr>
          <w:rFonts w:ascii="Tahoma" w:hAnsi="Tahoma" w:cs="Tahoma"/>
          <w:color w:val="000000"/>
          <w:sz w:val="20"/>
          <w:szCs w:val="20"/>
        </w:rPr>
        <w:t xml:space="preserve">στη συμμόρφωση του Δικαιούχου </w:t>
      </w:r>
      <w:r w:rsidR="005D3CF7">
        <w:rPr>
          <w:rFonts w:ascii="Tahoma" w:hAnsi="Tahoma" w:cs="Tahoma"/>
          <w:color w:val="000000"/>
          <w:sz w:val="20"/>
          <w:szCs w:val="20"/>
        </w:rPr>
        <w:t>με τις υποχρεώσεις του</w:t>
      </w:r>
      <w:r w:rsidR="0010162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D3CF7">
        <w:rPr>
          <w:rFonts w:ascii="Tahoma" w:hAnsi="Tahoma" w:cs="Tahoma"/>
          <w:color w:val="000000"/>
          <w:sz w:val="20"/>
          <w:szCs w:val="20"/>
        </w:rPr>
        <w:t xml:space="preserve">ή και </w:t>
      </w:r>
      <w:r w:rsidRPr="00B50EC2">
        <w:rPr>
          <w:rFonts w:ascii="Tahoma" w:hAnsi="Tahoma" w:cs="Tahoma"/>
          <w:color w:val="000000"/>
          <w:sz w:val="20"/>
          <w:szCs w:val="20"/>
        </w:rPr>
        <w:t>με τυχόν συστάσεις προγενέστερων επαληθεύσεων που έχουν διενεργηθεί στην Πράξη από τη ΔΑ</w:t>
      </w:r>
      <w:r w:rsidR="00021B71">
        <w:rPr>
          <w:rFonts w:ascii="Tahoma" w:hAnsi="Tahoma" w:cs="Tahoma"/>
          <w:color w:val="000000"/>
          <w:sz w:val="20"/>
          <w:szCs w:val="20"/>
        </w:rPr>
        <w:t>/ΕΦ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ή ελέγχων από άλλα εθνικά ή/και κοινοτικά ελεγκτικά όργανα.</w:t>
      </w:r>
    </w:p>
    <w:p w:rsidR="00005A80" w:rsidRDefault="00005A80" w:rsidP="006478A9">
      <w:pPr>
        <w:spacing w:after="120" w:line="280" w:lineRule="atLeast"/>
        <w:rPr>
          <w:rFonts w:ascii="Tahoma" w:hAnsi="Tahoma" w:cs="Tahoma"/>
          <w:sz w:val="20"/>
          <w:szCs w:val="20"/>
        </w:rPr>
      </w:pPr>
    </w:p>
    <w:p w:rsidR="00643A70" w:rsidRPr="00C65298" w:rsidRDefault="00643A70" w:rsidP="00005A80">
      <w:pPr>
        <w:pStyle w:val="a8"/>
        <w:keepNext/>
        <w:numPr>
          <w:ilvl w:val="1"/>
          <w:numId w:val="12"/>
        </w:numPr>
        <w:tabs>
          <w:tab w:val="clear" w:pos="0"/>
        </w:tabs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lastRenderedPageBreak/>
        <w:t>Σύνταξη &amp; οριστικοποίηση της Έκθεσης Επαλήθευσης</w:t>
      </w:r>
      <w:r w:rsidR="00285889">
        <w:rPr>
          <w:rFonts w:ascii="Tahoma" w:hAnsi="Tahoma" w:cs="Tahoma"/>
          <w:b/>
          <w:bCs/>
          <w:color w:val="990000"/>
          <w:sz w:val="20"/>
          <w:szCs w:val="20"/>
        </w:rPr>
        <w:t>/Πιστοποίησης</w:t>
      </w: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t xml:space="preserve"> - Καταβολή ενίσχυσης</w:t>
      </w:r>
    </w:p>
    <w:p w:rsidR="00643A70" w:rsidRPr="00F05AB7" w:rsidRDefault="00643A70" w:rsidP="00F05AB7">
      <w:pPr>
        <w:keepNext/>
        <w:numPr>
          <w:ilvl w:val="0"/>
          <w:numId w:val="35"/>
        </w:numPr>
        <w:spacing w:before="240" w:after="120" w:line="280" w:lineRule="exact"/>
        <w:rPr>
          <w:rFonts w:ascii="Tahoma" w:hAnsi="Tahoma" w:cs="Tahoma"/>
          <w:bCs/>
          <w:i/>
          <w:color w:val="990000"/>
          <w:sz w:val="20"/>
          <w:szCs w:val="20"/>
        </w:rPr>
      </w:pPr>
      <w:r w:rsidRPr="00F05AB7">
        <w:rPr>
          <w:rFonts w:ascii="Tahoma" w:hAnsi="Tahoma" w:cs="Tahoma"/>
          <w:bCs/>
          <w:i/>
          <w:color w:val="990000"/>
          <w:sz w:val="20"/>
          <w:szCs w:val="20"/>
        </w:rPr>
        <w:t xml:space="preserve">Σύνταξη – </w:t>
      </w:r>
      <w:r w:rsidR="00D23E44">
        <w:rPr>
          <w:rFonts w:ascii="Tahoma" w:hAnsi="Tahoma" w:cs="Tahoma"/>
          <w:bCs/>
          <w:i/>
          <w:color w:val="990000"/>
          <w:sz w:val="20"/>
          <w:szCs w:val="20"/>
        </w:rPr>
        <w:t>έγκριση</w:t>
      </w:r>
      <w:r w:rsidR="00D23E44" w:rsidRPr="00F05AB7">
        <w:rPr>
          <w:rFonts w:ascii="Tahoma" w:hAnsi="Tahoma" w:cs="Tahoma"/>
          <w:bCs/>
          <w:i/>
          <w:color w:val="990000"/>
          <w:sz w:val="20"/>
          <w:szCs w:val="20"/>
        </w:rPr>
        <w:t xml:space="preserve"> </w:t>
      </w:r>
      <w:r w:rsidRPr="00F05AB7">
        <w:rPr>
          <w:rFonts w:ascii="Tahoma" w:hAnsi="Tahoma" w:cs="Tahoma"/>
          <w:bCs/>
          <w:i/>
          <w:color w:val="990000"/>
          <w:sz w:val="20"/>
          <w:szCs w:val="20"/>
        </w:rPr>
        <w:t>Έκθεσης Επαλήθευσης</w:t>
      </w:r>
      <w:r w:rsidR="00285889">
        <w:rPr>
          <w:rFonts w:ascii="Tahoma" w:hAnsi="Tahoma" w:cs="Tahoma"/>
          <w:bCs/>
          <w:i/>
          <w:color w:val="990000"/>
          <w:sz w:val="20"/>
          <w:szCs w:val="20"/>
        </w:rPr>
        <w:t>/Πιστοποίησης</w:t>
      </w:r>
    </w:p>
    <w:p w:rsidR="00643A70" w:rsidRPr="00AD23ED" w:rsidRDefault="00643A70" w:rsidP="006B323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7C6EB6">
        <w:rPr>
          <w:rFonts w:ascii="Tahoma" w:hAnsi="Tahoma" w:cs="Tahoma"/>
          <w:sz w:val="20"/>
          <w:szCs w:val="20"/>
        </w:rPr>
        <w:t>Με την ολοκλήρωση της διενέργειας της επαλήθευσης (</w:t>
      </w:r>
      <w:r w:rsidR="00AD23ED" w:rsidRPr="007C6EB6">
        <w:rPr>
          <w:rFonts w:ascii="Tahoma" w:hAnsi="Tahoma" w:cs="Tahoma"/>
          <w:sz w:val="20"/>
          <w:szCs w:val="20"/>
        </w:rPr>
        <w:t xml:space="preserve">διοικητικής ή </w:t>
      </w:r>
      <w:r w:rsidRPr="007C6EB6">
        <w:rPr>
          <w:rFonts w:ascii="Tahoma" w:hAnsi="Tahoma" w:cs="Tahoma"/>
          <w:sz w:val="20"/>
          <w:szCs w:val="20"/>
        </w:rPr>
        <w:t>επιτόπιας) και προκειμένου να καταβληθεί η ενίσχυση προς τους Δικαιούχους, το όργανο που διενήργησε την επαλήθευση, συντάσσει και καταχωρ</w:t>
      </w:r>
      <w:r>
        <w:rPr>
          <w:rFonts w:ascii="Tahoma" w:hAnsi="Tahoma" w:cs="Tahoma"/>
          <w:sz w:val="20"/>
          <w:szCs w:val="20"/>
        </w:rPr>
        <w:t>ίζει</w:t>
      </w:r>
      <w:r w:rsidRPr="007C6EB6">
        <w:rPr>
          <w:rFonts w:ascii="Tahoma" w:hAnsi="Tahoma" w:cs="Tahoma"/>
          <w:sz w:val="20"/>
          <w:szCs w:val="20"/>
        </w:rPr>
        <w:t xml:space="preserve"> στο </w:t>
      </w:r>
      <w:r>
        <w:rPr>
          <w:rFonts w:ascii="Tahoma" w:hAnsi="Tahoma" w:cs="Tahoma"/>
          <w:sz w:val="20"/>
          <w:szCs w:val="20"/>
        </w:rPr>
        <w:t>ΠΣΚΕ</w:t>
      </w:r>
      <w:r w:rsidRPr="007C6EB6">
        <w:rPr>
          <w:rFonts w:ascii="Tahoma" w:hAnsi="Tahoma" w:cs="Tahoma"/>
          <w:sz w:val="20"/>
          <w:szCs w:val="20"/>
        </w:rPr>
        <w:t xml:space="preserve"> (ενδιάμεση ή τελική) </w:t>
      </w:r>
      <w:r w:rsidRPr="00B6403B">
        <w:rPr>
          <w:rFonts w:ascii="Tahoma" w:hAnsi="Tahoma" w:cs="Tahoma"/>
          <w:i/>
          <w:sz w:val="20"/>
          <w:szCs w:val="20"/>
        </w:rPr>
        <w:t>Έκθεση Επαλήθευσης Πράξης Κρατικής Ενίσχυσης</w:t>
      </w:r>
      <w:r w:rsidRPr="007C6EB6">
        <w:rPr>
          <w:rFonts w:ascii="Tahoma" w:hAnsi="Tahoma" w:cs="Tahoma"/>
          <w:sz w:val="20"/>
          <w:szCs w:val="20"/>
        </w:rPr>
        <w:t>.</w:t>
      </w:r>
    </w:p>
    <w:p w:rsidR="0040492E" w:rsidRPr="0040492E" w:rsidRDefault="0040492E" w:rsidP="006B323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7C62FF">
        <w:rPr>
          <w:rFonts w:ascii="Tahoma" w:hAnsi="Tahoma" w:cs="Tahoma"/>
          <w:color w:val="000000"/>
          <w:sz w:val="20"/>
          <w:szCs w:val="20"/>
        </w:rPr>
        <w:t>Τα προς επαλήθευση στοιχεία (σημεία ελέγχου) αποτυπώνονται από το Όργανο Επαλήθευσης στην Έκθεση Επαλήθευσης</w:t>
      </w:r>
      <w:r>
        <w:rPr>
          <w:rFonts w:ascii="Tahoma" w:hAnsi="Tahoma" w:cs="Tahoma"/>
          <w:color w:val="000000"/>
          <w:sz w:val="20"/>
          <w:szCs w:val="20"/>
        </w:rPr>
        <w:t xml:space="preserve"> στο ΠΣΚΕ και με την οριστικοποίηση αυτής παράγεται </w:t>
      </w:r>
      <w:r w:rsidRPr="007C62FF">
        <w:rPr>
          <w:rFonts w:ascii="Tahoma" w:hAnsi="Tahoma" w:cs="Tahoma"/>
          <w:color w:val="000000"/>
          <w:sz w:val="20"/>
          <w:szCs w:val="20"/>
        </w:rPr>
        <w:t xml:space="preserve">Έντυπο ανάλογα με το είδος της δράσης. </w:t>
      </w:r>
      <w:r>
        <w:rPr>
          <w:rFonts w:ascii="Tahoma" w:hAnsi="Tahoma" w:cs="Tahoma"/>
          <w:sz w:val="20"/>
          <w:szCs w:val="20"/>
        </w:rPr>
        <w:t>Σ</w:t>
      </w:r>
      <w:r w:rsidRPr="007C62FF">
        <w:rPr>
          <w:rFonts w:ascii="Tahoma" w:hAnsi="Tahoma" w:cs="Tahoma"/>
          <w:sz w:val="20"/>
          <w:szCs w:val="20"/>
        </w:rPr>
        <w:t>ημειώνεται ότι</w:t>
      </w:r>
      <w:r>
        <w:rPr>
          <w:rFonts w:ascii="Tahoma" w:hAnsi="Tahoma" w:cs="Tahoma"/>
          <w:sz w:val="20"/>
          <w:szCs w:val="20"/>
        </w:rPr>
        <w:t>,</w:t>
      </w:r>
      <w:r w:rsidRPr="007C62FF">
        <w:rPr>
          <w:rFonts w:ascii="Tahoma" w:hAnsi="Tahoma" w:cs="Tahoma"/>
          <w:sz w:val="20"/>
          <w:szCs w:val="20"/>
        </w:rPr>
        <w:t xml:space="preserve"> η </w:t>
      </w:r>
      <w:r>
        <w:rPr>
          <w:rFonts w:ascii="Tahoma" w:hAnsi="Tahoma" w:cs="Tahoma"/>
          <w:sz w:val="20"/>
          <w:szCs w:val="20"/>
        </w:rPr>
        <w:t>Έκθεση Ε</w:t>
      </w:r>
      <w:r w:rsidRPr="007C62FF">
        <w:rPr>
          <w:rFonts w:ascii="Tahoma" w:hAnsi="Tahoma" w:cs="Tahoma"/>
          <w:sz w:val="20"/>
          <w:szCs w:val="20"/>
        </w:rPr>
        <w:t>παλήθευσης πρέπει να είναι σαφώς, ειδικώς και επαρκώς τεκμηριωμένη</w:t>
      </w:r>
      <w:r>
        <w:rPr>
          <w:rFonts w:ascii="Tahoma" w:hAnsi="Tahoma" w:cs="Tahoma"/>
          <w:sz w:val="20"/>
          <w:szCs w:val="20"/>
        </w:rPr>
        <w:t>,</w:t>
      </w:r>
      <w:r w:rsidRPr="007C62FF">
        <w:rPr>
          <w:rFonts w:ascii="Tahoma" w:hAnsi="Tahoma" w:cs="Tahoma"/>
          <w:sz w:val="20"/>
          <w:szCs w:val="20"/>
        </w:rPr>
        <w:t xml:space="preserve"> ιδίως στις περιπτώσεις εκείνες που έχει ευρήματα και συνεπώς δημιουργεί</w:t>
      </w:r>
      <w:r w:rsidRPr="0067467E">
        <w:rPr>
          <w:rFonts w:ascii="Tahoma" w:hAnsi="Tahoma" w:cs="Tahoma"/>
          <w:sz w:val="20"/>
          <w:szCs w:val="20"/>
        </w:rPr>
        <w:t xml:space="preserve"> δυσμενείς έ</w:t>
      </w:r>
      <w:r>
        <w:rPr>
          <w:rFonts w:ascii="Tahoma" w:hAnsi="Tahoma" w:cs="Tahoma"/>
          <w:sz w:val="20"/>
          <w:szCs w:val="20"/>
        </w:rPr>
        <w:t>ννομες συνέπειες εις βάρος των Δ</w:t>
      </w:r>
      <w:r w:rsidRPr="0067467E">
        <w:rPr>
          <w:rFonts w:ascii="Tahoma" w:hAnsi="Tahoma" w:cs="Tahoma"/>
          <w:sz w:val="20"/>
          <w:szCs w:val="20"/>
        </w:rPr>
        <w:t>ικαιούχων</w:t>
      </w:r>
      <w:r>
        <w:rPr>
          <w:rFonts w:ascii="Tahoma" w:hAnsi="Tahoma" w:cs="Tahoma"/>
          <w:sz w:val="20"/>
          <w:szCs w:val="20"/>
        </w:rPr>
        <w:t>,</w:t>
      </w:r>
      <w:r w:rsidRPr="0067467E">
        <w:rPr>
          <w:rFonts w:ascii="Tahoma" w:hAnsi="Tahoma" w:cs="Tahoma"/>
          <w:sz w:val="20"/>
          <w:szCs w:val="20"/>
        </w:rPr>
        <w:t xml:space="preserve"> π</w:t>
      </w:r>
      <w:r>
        <w:rPr>
          <w:rFonts w:ascii="Tahoma" w:hAnsi="Tahoma" w:cs="Tahoma"/>
          <w:sz w:val="20"/>
          <w:szCs w:val="20"/>
        </w:rPr>
        <w:t>.</w:t>
      </w:r>
      <w:r w:rsidRPr="0067467E">
        <w:rPr>
          <w:rFonts w:ascii="Tahoma" w:hAnsi="Tahoma" w:cs="Tahoma"/>
          <w:sz w:val="20"/>
          <w:szCs w:val="20"/>
        </w:rPr>
        <w:t>χ</w:t>
      </w:r>
      <w:r>
        <w:rPr>
          <w:rFonts w:ascii="Tahoma" w:hAnsi="Tahoma" w:cs="Tahoma"/>
          <w:sz w:val="20"/>
          <w:szCs w:val="20"/>
        </w:rPr>
        <w:t>.</w:t>
      </w:r>
      <w:r w:rsidRPr="0067467E">
        <w:rPr>
          <w:rFonts w:ascii="Tahoma" w:hAnsi="Tahoma" w:cs="Tahoma"/>
          <w:sz w:val="20"/>
          <w:szCs w:val="20"/>
        </w:rPr>
        <w:t xml:space="preserve"> με απομείωση τ</w:t>
      </w:r>
      <w:r>
        <w:rPr>
          <w:rFonts w:ascii="Tahoma" w:hAnsi="Tahoma" w:cs="Tahoma"/>
          <w:sz w:val="20"/>
          <w:szCs w:val="20"/>
        </w:rPr>
        <w:t>ης αιτούμενης δημόσιας δαπάνης.</w:t>
      </w:r>
    </w:p>
    <w:p w:rsidR="00643A70" w:rsidRPr="00401717" w:rsidRDefault="00643A70" w:rsidP="006B323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01717">
        <w:rPr>
          <w:rFonts w:ascii="Tahoma" w:hAnsi="Tahoma" w:cs="Tahoma"/>
          <w:sz w:val="20"/>
          <w:szCs w:val="20"/>
        </w:rPr>
        <w:t xml:space="preserve">Στη συνέχεια η </w:t>
      </w:r>
      <w:r w:rsidRPr="00401717">
        <w:rPr>
          <w:rFonts w:ascii="Tahoma" w:hAnsi="Tahoma" w:cs="Tahoma"/>
          <w:i/>
          <w:sz w:val="20"/>
          <w:szCs w:val="20"/>
        </w:rPr>
        <w:t>Έκθεση Επαλήθευσης</w:t>
      </w:r>
      <w:r w:rsidR="00285889" w:rsidRPr="007A1A53">
        <w:rPr>
          <w:rFonts w:ascii="Tahoma" w:hAnsi="Tahoma" w:cs="Tahoma"/>
          <w:i/>
          <w:sz w:val="20"/>
          <w:szCs w:val="20"/>
        </w:rPr>
        <w:t>/Πιστοποίησης</w:t>
      </w:r>
      <w:r w:rsidRPr="00401717">
        <w:rPr>
          <w:rFonts w:ascii="Tahoma" w:hAnsi="Tahoma" w:cs="Tahoma"/>
          <w:sz w:val="20"/>
          <w:szCs w:val="20"/>
        </w:rPr>
        <w:t xml:space="preserve"> υποβάλλεται για έγκριση (αποδοχή των αποτελεσμάτων) από ιεραρχικά ανώτερο και διαφορετικό του οργάνου διενέργειας της επαλήθευσης</w:t>
      </w:r>
      <w:r w:rsidRPr="00121B8A">
        <w:rPr>
          <w:rFonts w:ascii="Tahoma" w:hAnsi="Tahoma" w:cs="Tahoma"/>
          <w:sz w:val="20"/>
          <w:szCs w:val="20"/>
        </w:rPr>
        <w:t>,</w:t>
      </w:r>
      <w:r w:rsidRPr="00401717">
        <w:rPr>
          <w:rFonts w:ascii="Tahoma" w:hAnsi="Tahoma" w:cs="Tahoma"/>
          <w:sz w:val="20"/>
          <w:szCs w:val="20"/>
        </w:rPr>
        <w:t xml:space="preserve"> σύμφωνα με τα προβλεπόμενα στην Πρόσκληση. Σε περίπτωση διαφωνίας με (ή λάθους σε) πεδία της </w:t>
      </w:r>
      <w:r w:rsidRPr="00401717">
        <w:rPr>
          <w:rFonts w:ascii="Tahoma" w:hAnsi="Tahoma" w:cs="Tahoma"/>
          <w:i/>
          <w:sz w:val="20"/>
          <w:szCs w:val="20"/>
        </w:rPr>
        <w:t>Έκθεσης Επαλήθευσης</w:t>
      </w:r>
      <w:r w:rsidRPr="00401717">
        <w:rPr>
          <w:rFonts w:ascii="Tahoma" w:hAnsi="Tahoma" w:cs="Tahoma"/>
          <w:sz w:val="20"/>
          <w:szCs w:val="20"/>
        </w:rPr>
        <w:t xml:space="preserve">, παρέχεται η δυνατότητα να εκτελεστούν οι όποιες διορθώσεις σε αυτή, από το αρμόδιο προς έγκριση όργανο με την αντίστοιχη τεκμηρίωση. Τα στοιχεία της </w:t>
      </w:r>
      <w:r w:rsidR="00D23E44" w:rsidRPr="00401717">
        <w:rPr>
          <w:rFonts w:ascii="Tahoma" w:hAnsi="Tahoma" w:cs="Tahoma"/>
          <w:sz w:val="20"/>
          <w:szCs w:val="20"/>
        </w:rPr>
        <w:t xml:space="preserve">εγκεκριμένης </w:t>
      </w:r>
      <w:r w:rsidRPr="00401717">
        <w:rPr>
          <w:rFonts w:ascii="Tahoma" w:hAnsi="Tahoma" w:cs="Tahoma"/>
          <w:i/>
          <w:sz w:val="20"/>
          <w:szCs w:val="20"/>
        </w:rPr>
        <w:t>Έκθεσης Επαλήθευσης</w:t>
      </w:r>
      <w:r w:rsidR="00285889" w:rsidRPr="00121B8A">
        <w:rPr>
          <w:rFonts w:ascii="Tahoma" w:hAnsi="Tahoma" w:cs="Tahoma"/>
          <w:i/>
          <w:sz w:val="20"/>
          <w:szCs w:val="20"/>
        </w:rPr>
        <w:t>/Πιστοποίησης</w:t>
      </w:r>
      <w:r w:rsidR="000D6612" w:rsidRPr="00401717">
        <w:rPr>
          <w:rFonts w:ascii="Tahoma" w:hAnsi="Tahoma" w:cs="Tahoma"/>
          <w:sz w:val="20"/>
          <w:szCs w:val="20"/>
        </w:rPr>
        <w:t>, συμπεριλαμβανομένων των στοιχείων δεικτών,</w:t>
      </w:r>
      <w:r w:rsidRPr="00401717">
        <w:rPr>
          <w:rFonts w:ascii="Tahoma" w:hAnsi="Tahoma" w:cs="Tahoma"/>
          <w:sz w:val="20"/>
          <w:szCs w:val="20"/>
        </w:rPr>
        <w:t xml:space="preserve"> καταχωρούνται στο ΠΣΚΕ.</w:t>
      </w:r>
      <w:r w:rsidR="00180C7F" w:rsidRPr="00401717">
        <w:rPr>
          <w:rFonts w:ascii="Tahoma" w:hAnsi="Tahoma" w:cs="Tahoma"/>
          <w:sz w:val="20"/>
          <w:szCs w:val="20"/>
        </w:rPr>
        <w:t xml:space="preserve"> </w:t>
      </w:r>
    </w:p>
    <w:p w:rsidR="00643A70" w:rsidRPr="007C6EB6" w:rsidRDefault="00643A70" w:rsidP="00F05AB7">
      <w:pPr>
        <w:spacing w:after="60" w:line="280" w:lineRule="atLeast"/>
        <w:rPr>
          <w:rFonts w:ascii="Tahoma" w:hAnsi="Tahoma" w:cs="Tahoma"/>
          <w:sz w:val="20"/>
          <w:szCs w:val="20"/>
        </w:rPr>
      </w:pPr>
      <w:r w:rsidRPr="00401717">
        <w:rPr>
          <w:rFonts w:ascii="Tahoma" w:hAnsi="Tahoma" w:cs="Tahoma"/>
          <w:sz w:val="20"/>
          <w:szCs w:val="20"/>
        </w:rPr>
        <w:t xml:space="preserve">Με την </w:t>
      </w:r>
      <w:r w:rsidR="00D23E44" w:rsidRPr="00401717">
        <w:rPr>
          <w:rFonts w:ascii="Tahoma" w:hAnsi="Tahoma" w:cs="Tahoma"/>
          <w:sz w:val="20"/>
          <w:szCs w:val="20"/>
        </w:rPr>
        <w:t xml:space="preserve">έγκριση </w:t>
      </w:r>
      <w:r w:rsidRPr="00401717">
        <w:rPr>
          <w:rFonts w:ascii="Tahoma" w:hAnsi="Tahoma" w:cs="Tahoma"/>
          <w:sz w:val="20"/>
          <w:szCs w:val="20"/>
        </w:rPr>
        <w:t xml:space="preserve">της </w:t>
      </w:r>
      <w:r w:rsidRPr="00401717">
        <w:rPr>
          <w:rFonts w:ascii="Tahoma" w:hAnsi="Tahoma" w:cs="Tahoma"/>
          <w:i/>
          <w:sz w:val="20"/>
          <w:szCs w:val="20"/>
        </w:rPr>
        <w:t>Έκθεσης Επαλήθευσης</w:t>
      </w:r>
      <w:r w:rsidR="001C7FB7">
        <w:rPr>
          <w:rFonts w:ascii="Tahoma" w:hAnsi="Tahoma" w:cs="Tahoma"/>
          <w:i/>
          <w:sz w:val="20"/>
          <w:szCs w:val="20"/>
        </w:rPr>
        <w:t>/Πιστοποίησης</w:t>
      </w:r>
      <w:r w:rsidRPr="007C6EB6">
        <w:rPr>
          <w:rFonts w:ascii="Tahoma" w:hAnsi="Tahoma" w:cs="Tahoma"/>
          <w:sz w:val="20"/>
          <w:szCs w:val="20"/>
        </w:rPr>
        <w:t>:</w:t>
      </w:r>
    </w:p>
    <w:p w:rsidR="00643A70" w:rsidRPr="007C6EB6" w:rsidRDefault="00643A70" w:rsidP="00F05AB7">
      <w:pPr>
        <w:numPr>
          <w:ilvl w:val="0"/>
          <w:numId w:val="21"/>
        </w:numPr>
        <w:tabs>
          <w:tab w:val="clear" w:pos="720"/>
          <w:tab w:val="num" w:pos="567"/>
        </w:tabs>
        <w:spacing w:before="60" w:after="60" w:line="280" w:lineRule="atLeast"/>
        <w:ind w:left="567" w:hanging="210"/>
        <w:rPr>
          <w:rFonts w:ascii="Tahoma" w:hAnsi="Tahoma" w:cs="Tahoma"/>
          <w:sz w:val="20"/>
          <w:szCs w:val="20"/>
        </w:rPr>
      </w:pPr>
      <w:r w:rsidRPr="007C6EB6">
        <w:rPr>
          <w:rFonts w:ascii="Tahoma" w:hAnsi="Tahoma" w:cs="Tahoma"/>
          <w:sz w:val="20"/>
          <w:szCs w:val="20"/>
        </w:rPr>
        <w:t xml:space="preserve">ενημερώνεται </w:t>
      </w:r>
      <w:r>
        <w:rPr>
          <w:rFonts w:ascii="Tahoma" w:hAnsi="Tahoma" w:cs="Tahoma"/>
          <w:sz w:val="20"/>
          <w:szCs w:val="20"/>
        </w:rPr>
        <w:t xml:space="preserve">εγγράφως ο </w:t>
      </w:r>
      <w:r w:rsidR="0046662E">
        <w:rPr>
          <w:rFonts w:ascii="Tahoma" w:hAnsi="Tahoma" w:cs="Tahoma"/>
          <w:sz w:val="20"/>
          <w:szCs w:val="20"/>
        </w:rPr>
        <w:t>Δ</w:t>
      </w:r>
      <w:r>
        <w:rPr>
          <w:rFonts w:ascii="Tahoma" w:hAnsi="Tahoma" w:cs="Tahoma"/>
          <w:sz w:val="20"/>
          <w:szCs w:val="20"/>
        </w:rPr>
        <w:t xml:space="preserve">ικαιούχος </w:t>
      </w:r>
      <w:r w:rsidRPr="007C6EB6">
        <w:rPr>
          <w:rFonts w:ascii="Tahoma" w:hAnsi="Tahoma" w:cs="Tahoma"/>
          <w:sz w:val="20"/>
          <w:szCs w:val="20"/>
        </w:rPr>
        <w:t xml:space="preserve">για τα αποτελέσματα της </w:t>
      </w:r>
      <w:r>
        <w:rPr>
          <w:rFonts w:ascii="Tahoma" w:hAnsi="Tahoma" w:cs="Tahoma"/>
          <w:sz w:val="20"/>
          <w:szCs w:val="20"/>
        </w:rPr>
        <w:t>ε</w:t>
      </w:r>
      <w:r w:rsidRPr="007C6EB6">
        <w:rPr>
          <w:rFonts w:ascii="Tahoma" w:hAnsi="Tahoma" w:cs="Tahoma"/>
          <w:sz w:val="20"/>
          <w:szCs w:val="20"/>
        </w:rPr>
        <w:t>παλήθευσης, έχοντας τη δυνατότητα υποβολής αντιρρήσεων επί των αποτελεσμάτων της έκθεσης, εντός προβλεπόμενων προθεσμιών.</w:t>
      </w:r>
      <w:r w:rsidR="00CB58A3">
        <w:rPr>
          <w:rFonts w:ascii="Tahoma" w:hAnsi="Tahoma" w:cs="Tahoma"/>
          <w:sz w:val="20"/>
          <w:szCs w:val="20"/>
        </w:rPr>
        <w:t xml:space="preserve"> Στην περίπτωση αυτή</w:t>
      </w:r>
      <w:r w:rsidR="00AD23ED">
        <w:rPr>
          <w:rFonts w:ascii="Tahoma" w:hAnsi="Tahoma" w:cs="Tahoma"/>
          <w:sz w:val="20"/>
          <w:szCs w:val="20"/>
        </w:rPr>
        <w:t>,</w:t>
      </w:r>
      <w:r w:rsidR="00CB58A3">
        <w:rPr>
          <w:rFonts w:ascii="Tahoma" w:hAnsi="Tahoma" w:cs="Tahoma"/>
          <w:sz w:val="20"/>
          <w:szCs w:val="20"/>
        </w:rPr>
        <w:t xml:space="preserve"> ακολουθείται το βήμα </w:t>
      </w:r>
      <w:r w:rsidR="00CB58A3">
        <w:rPr>
          <w:rFonts w:ascii="Tahoma" w:hAnsi="Tahoma" w:cs="Tahoma"/>
          <w:sz w:val="20"/>
          <w:szCs w:val="20"/>
          <w:lang w:val="en-US"/>
        </w:rPr>
        <w:t xml:space="preserve">ii) </w:t>
      </w:r>
      <w:r w:rsidR="00CB58A3">
        <w:rPr>
          <w:rFonts w:ascii="Tahoma" w:hAnsi="Tahoma" w:cs="Tahoma"/>
          <w:sz w:val="20"/>
          <w:szCs w:val="20"/>
        </w:rPr>
        <w:t>παρακάτω.</w:t>
      </w:r>
    </w:p>
    <w:p w:rsidR="00643A70" w:rsidRPr="007C6EB6" w:rsidRDefault="00643A70" w:rsidP="00F05AB7">
      <w:pPr>
        <w:numPr>
          <w:ilvl w:val="0"/>
          <w:numId w:val="21"/>
        </w:numPr>
        <w:tabs>
          <w:tab w:val="clear" w:pos="720"/>
          <w:tab w:val="num" w:pos="567"/>
        </w:tabs>
        <w:spacing w:before="60" w:after="60" w:line="280" w:lineRule="atLeast"/>
        <w:ind w:left="567" w:hanging="210"/>
        <w:rPr>
          <w:rFonts w:ascii="Tahoma" w:hAnsi="Tahoma" w:cs="Tahoma"/>
          <w:sz w:val="20"/>
          <w:szCs w:val="20"/>
        </w:rPr>
      </w:pPr>
      <w:r w:rsidRPr="007C6EB6">
        <w:rPr>
          <w:rFonts w:ascii="Tahoma" w:hAnsi="Tahoma" w:cs="Tahoma"/>
          <w:sz w:val="20"/>
          <w:szCs w:val="20"/>
        </w:rPr>
        <w:t xml:space="preserve">αποκτάται από τον </w:t>
      </w:r>
      <w:r w:rsidR="0046662E">
        <w:rPr>
          <w:rFonts w:ascii="Tahoma" w:hAnsi="Tahoma" w:cs="Tahoma"/>
          <w:sz w:val="20"/>
          <w:szCs w:val="20"/>
        </w:rPr>
        <w:t>Δ</w:t>
      </w:r>
      <w:r w:rsidRPr="007C6EB6">
        <w:rPr>
          <w:rFonts w:ascii="Tahoma" w:hAnsi="Tahoma" w:cs="Tahoma"/>
          <w:sz w:val="20"/>
          <w:szCs w:val="20"/>
        </w:rPr>
        <w:t>ικαιούχο δικαίωμα λήψης δημόσιας επιχορήγησης.</w:t>
      </w:r>
    </w:p>
    <w:p w:rsidR="00643A70" w:rsidRPr="00F05AB7" w:rsidRDefault="00643A70" w:rsidP="00F05AB7">
      <w:pPr>
        <w:keepNext/>
        <w:numPr>
          <w:ilvl w:val="0"/>
          <w:numId w:val="35"/>
        </w:numPr>
        <w:spacing w:before="240" w:after="120" w:line="280" w:lineRule="exact"/>
        <w:rPr>
          <w:rFonts w:ascii="Tahoma" w:hAnsi="Tahoma" w:cs="Tahoma"/>
          <w:bCs/>
          <w:i/>
          <w:color w:val="990000"/>
          <w:sz w:val="20"/>
          <w:szCs w:val="20"/>
        </w:rPr>
      </w:pPr>
      <w:r w:rsidRPr="00F05AB7">
        <w:rPr>
          <w:rFonts w:ascii="Tahoma" w:hAnsi="Tahoma" w:cs="Tahoma"/>
          <w:bCs/>
          <w:i/>
          <w:color w:val="990000"/>
          <w:sz w:val="20"/>
          <w:szCs w:val="20"/>
        </w:rPr>
        <w:t xml:space="preserve">Υποβολή και Εξέταση αντιρρήσεων </w:t>
      </w:r>
    </w:p>
    <w:p w:rsidR="00643A70" w:rsidRPr="006B3232" w:rsidRDefault="00643A70" w:rsidP="006B323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6B3232">
        <w:rPr>
          <w:rFonts w:ascii="Tahoma" w:hAnsi="Tahoma" w:cs="Tahoma"/>
          <w:sz w:val="20"/>
          <w:szCs w:val="20"/>
        </w:rPr>
        <w:t>Με την κοινοποίηση των αποτελεσμάτων επαλήθευσης/πιστοποίησης, παρέχεται το δικαίωμα στους Δικαιούχους να ασκήσουν αντιρρήσεις. Ο τρόπος, καθώς και η αποκλειστική προθεσμία εντός της οποίας μπορεί να ασκηθεί το δικαίωμα αυτό, έχουν προσδιοριστεί στην Πρόσκληση ή/και στον Οδηγό Προγράμματος. Επίσης προσδιορίζονται το όργανο εξέτασης καθώς και η χρονική προθεσμία εντός της οποίας πρέπει να εκδίδεται θετική ή απορριπτική απόφαση.</w:t>
      </w:r>
    </w:p>
    <w:p w:rsidR="00643A70" w:rsidRDefault="00643A70" w:rsidP="006B323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6B3232">
        <w:rPr>
          <w:rFonts w:ascii="Tahoma" w:hAnsi="Tahoma" w:cs="Tahoma"/>
          <w:sz w:val="20"/>
          <w:szCs w:val="20"/>
        </w:rPr>
        <w:t xml:space="preserve">Μετά την ολοκλήρωση της διαδικασίας υποβολής και εξέτασης </w:t>
      </w:r>
      <w:r w:rsidRPr="00642E7C">
        <w:rPr>
          <w:rFonts w:ascii="Tahoma" w:hAnsi="Tahoma" w:cs="Tahoma"/>
          <w:sz w:val="20"/>
          <w:szCs w:val="20"/>
        </w:rPr>
        <w:t>αντιρρήσεων, συμπληρώνεται, αν απαιτείται, η απόφαση έγκρισης των αποτελεσμάτων επαλήθευσης/πιστοποίησης</w:t>
      </w:r>
      <w:r w:rsidR="00CB58A3" w:rsidRPr="00642E7C">
        <w:rPr>
          <w:rFonts w:ascii="Tahoma" w:hAnsi="Tahoma" w:cs="Tahoma"/>
          <w:sz w:val="20"/>
          <w:szCs w:val="20"/>
        </w:rPr>
        <w:t>. Τα αποτελέσματα εξέτασης των αντιρρήσεων αποστέλλονται στους Δικαιούχους με ευθύνη της ΔΑ/ΕΦ.</w:t>
      </w:r>
      <w:r w:rsidRPr="00642E7C">
        <w:rPr>
          <w:rFonts w:ascii="Tahoma" w:hAnsi="Tahoma" w:cs="Tahoma"/>
          <w:sz w:val="20"/>
          <w:szCs w:val="20"/>
        </w:rPr>
        <w:t xml:space="preserve"> </w:t>
      </w:r>
    </w:p>
    <w:p w:rsidR="00643A70" w:rsidRPr="00F05AB7" w:rsidRDefault="00643A70" w:rsidP="00F05AB7">
      <w:pPr>
        <w:keepNext/>
        <w:numPr>
          <w:ilvl w:val="0"/>
          <w:numId w:val="35"/>
        </w:numPr>
        <w:spacing w:before="240" w:after="120" w:line="280" w:lineRule="exact"/>
        <w:rPr>
          <w:rFonts w:ascii="Tahoma" w:hAnsi="Tahoma" w:cs="Tahoma"/>
          <w:bCs/>
          <w:i/>
          <w:color w:val="990000"/>
          <w:sz w:val="20"/>
          <w:szCs w:val="20"/>
        </w:rPr>
      </w:pPr>
      <w:r w:rsidRPr="00F05AB7">
        <w:rPr>
          <w:rFonts w:ascii="Tahoma" w:hAnsi="Tahoma" w:cs="Tahoma"/>
          <w:bCs/>
          <w:i/>
          <w:color w:val="990000"/>
          <w:sz w:val="20"/>
          <w:szCs w:val="20"/>
        </w:rPr>
        <w:t>Καταβολή της ενίσχυσης</w:t>
      </w:r>
    </w:p>
    <w:p w:rsidR="00CB58A3" w:rsidRPr="00D50676" w:rsidRDefault="00AD23ED" w:rsidP="00CB58A3">
      <w:pPr>
        <w:spacing w:before="0"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="00CB58A3" w:rsidRPr="00685A3E">
        <w:rPr>
          <w:rFonts w:ascii="Tahoma" w:hAnsi="Tahoma" w:cs="Tahoma"/>
          <w:sz w:val="20"/>
          <w:szCs w:val="20"/>
        </w:rPr>
        <w:t>υμπληρώνεται από την ΔΑ</w:t>
      </w:r>
      <w:r w:rsidR="00CB58A3">
        <w:rPr>
          <w:rFonts w:ascii="Tahoma" w:hAnsi="Tahoma" w:cs="Tahoma"/>
          <w:sz w:val="20"/>
          <w:szCs w:val="20"/>
        </w:rPr>
        <w:t>/ΕΦ</w:t>
      </w:r>
      <w:r w:rsidR="00CB58A3" w:rsidRPr="00685A3E">
        <w:rPr>
          <w:rFonts w:ascii="Tahoma" w:hAnsi="Tahoma" w:cs="Tahoma"/>
          <w:sz w:val="20"/>
          <w:szCs w:val="20"/>
        </w:rPr>
        <w:t xml:space="preserve"> </w:t>
      </w:r>
      <w:r w:rsidR="00CB58A3">
        <w:rPr>
          <w:rFonts w:ascii="Tahoma" w:hAnsi="Tahoma" w:cs="Tahoma"/>
          <w:sz w:val="20"/>
          <w:szCs w:val="20"/>
        </w:rPr>
        <w:t>σ</w:t>
      </w:r>
      <w:r w:rsidR="00CB58A3" w:rsidRPr="00685A3E">
        <w:rPr>
          <w:rFonts w:ascii="Tahoma" w:hAnsi="Tahoma" w:cs="Tahoma"/>
          <w:sz w:val="20"/>
          <w:szCs w:val="20"/>
        </w:rPr>
        <w:t xml:space="preserve">το ΠΣΚΕ </w:t>
      </w:r>
      <w:r w:rsidR="00CB58A3">
        <w:rPr>
          <w:rFonts w:ascii="Tahoma" w:hAnsi="Tahoma" w:cs="Tahoma"/>
          <w:sz w:val="20"/>
          <w:szCs w:val="20"/>
        </w:rPr>
        <w:t>η φόρμα</w:t>
      </w:r>
      <w:r w:rsidR="00CB58A3" w:rsidRPr="00685A3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B58A3">
        <w:rPr>
          <w:rFonts w:ascii="Tahoma" w:hAnsi="Tahoma" w:cs="Tahoma"/>
          <w:i/>
          <w:sz w:val="20"/>
          <w:szCs w:val="20"/>
        </w:rPr>
        <w:t>Καταβολής Ενίσχυσης</w:t>
      </w:r>
      <w:r>
        <w:rPr>
          <w:rFonts w:ascii="Tahoma" w:hAnsi="Tahoma" w:cs="Tahoma"/>
          <w:i/>
          <w:sz w:val="20"/>
          <w:szCs w:val="20"/>
        </w:rPr>
        <w:t xml:space="preserve">, </w:t>
      </w:r>
      <w:r w:rsidRPr="00840D25">
        <w:rPr>
          <w:rFonts w:ascii="Tahoma" w:hAnsi="Tahoma" w:cs="Tahoma"/>
          <w:sz w:val="20"/>
          <w:szCs w:val="20"/>
        </w:rPr>
        <w:t xml:space="preserve">για τα ποσά των βημάτων </w:t>
      </w:r>
      <w:r w:rsidRPr="00840D25">
        <w:rPr>
          <w:rFonts w:ascii="Tahoma" w:hAnsi="Tahoma" w:cs="Tahoma"/>
          <w:sz w:val="20"/>
          <w:szCs w:val="20"/>
          <w:lang w:val="en-US"/>
        </w:rPr>
        <w:t>i</w:t>
      </w:r>
      <w:r w:rsidRPr="00840D25">
        <w:rPr>
          <w:rFonts w:ascii="Tahoma" w:hAnsi="Tahoma" w:cs="Tahoma"/>
          <w:sz w:val="20"/>
          <w:szCs w:val="20"/>
        </w:rPr>
        <w:t xml:space="preserve">) ή/και </w:t>
      </w:r>
      <w:r w:rsidRPr="00840D25">
        <w:rPr>
          <w:rFonts w:ascii="Tahoma" w:hAnsi="Tahoma" w:cs="Tahoma"/>
          <w:sz w:val="20"/>
          <w:szCs w:val="20"/>
          <w:lang w:val="en-US"/>
        </w:rPr>
        <w:t>ii</w:t>
      </w:r>
      <w:r w:rsidRPr="00840D25">
        <w:rPr>
          <w:rFonts w:ascii="Tahoma" w:hAnsi="Tahoma" w:cs="Tahoma"/>
          <w:sz w:val="20"/>
          <w:szCs w:val="20"/>
        </w:rPr>
        <w:t>) ανωτ</w:t>
      </w:r>
      <w:r w:rsidR="00071885" w:rsidRPr="00840D25">
        <w:rPr>
          <w:rFonts w:ascii="Tahoma" w:hAnsi="Tahoma" w:cs="Tahoma"/>
          <w:sz w:val="20"/>
          <w:szCs w:val="20"/>
        </w:rPr>
        <w:t>έρω</w:t>
      </w:r>
      <w:r w:rsidR="00CB58A3">
        <w:rPr>
          <w:rFonts w:ascii="Tahoma" w:hAnsi="Tahoma" w:cs="Tahoma"/>
          <w:i/>
          <w:sz w:val="20"/>
          <w:szCs w:val="20"/>
        </w:rPr>
        <w:t xml:space="preserve"> </w:t>
      </w:r>
      <w:r w:rsidR="00CB58A3">
        <w:rPr>
          <w:rFonts w:ascii="Tahoma" w:hAnsi="Tahoma" w:cs="Tahoma"/>
          <w:sz w:val="20"/>
          <w:szCs w:val="20"/>
        </w:rPr>
        <w:t xml:space="preserve">και ενημερώνεται το ΟΠΣ με  </w:t>
      </w:r>
      <w:r w:rsidR="00071885">
        <w:rPr>
          <w:rFonts w:ascii="Tahoma" w:hAnsi="Tahoma" w:cs="Tahoma"/>
          <w:sz w:val="20"/>
          <w:szCs w:val="20"/>
        </w:rPr>
        <w:t xml:space="preserve">στοιχεία των </w:t>
      </w:r>
      <w:r w:rsidR="00CB58A3" w:rsidRPr="00005A80">
        <w:rPr>
          <w:rFonts w:ascii="Tahoma" w:hAnsi="Tahoma" w:cs="Tahoma"/>
          <w:i/>
          <w:sz w:val="20"/>
          <w:szCs w:val="20"/>
        </w:rPr>
        <w:t>Δελτί</w:t>
      </w:r>
      <w:r w:rsidR="00071885">
        <w:rPr>
          <w:rFonts w:ascii="Tahoma" w:hAnsi="Tahoma" w:cs="Tahoma"/>
          <w:i/>
          <w:sz w:val="20"/>
          <w:szCs w:val="20"/>
        </w:rPr>
        <w:t>ων</w:t>
      </w:r>
      <w:r w:rsidR="001123DC">
        <w:rPr>
          <w:rFonts w:ascii="Tahoma" w:hAnsi="Tahoma" w:cs="Tahoma"/>
          <w:i/>
          <w:sz w:val="20"/>
          <w:szCs w:val="20"/>
        </w:rPr>
        <w:t>:</w:t>
      </w:r>
      <w:r w:rsidR="00CB58A3" w:rsidRPr="00005A80">
        <w:rPr>
          <w:rFonts w:ascii="Tahoma" w:hAnsi="Tahoma" w:cs="Tahoma"/>
          <w:i/>
          <w:sz w:val="20"/>
          <w:szCs w:val="20"/>
        </w:rPr>
        <w:t xml:space="preserve"> Δήλωσης Δαπανών</w:t>
      </w:r>
      <w:r w:rsidR="00CB58A3">
        <w:rPr>
          <w:rFonts w:ascii="Tahoma" w:hAnsi="Tahoma" w:cs="Tahoma"/>
          <w:i/>
          <w:sz w:val="20"/>
          <w:szCs w:val="20"/>
        </w:rPr>
        <w:t xml:space="preserve"> </w:t>
      </w:r>
      <w:r w:rsidR="001123DC" w:rsidRPr="001123DC">
        <w:rPr>
          <w:rFonts w:ascii="Tahoma" w:hAnsi="Tahoma" w:cs="Tahoma"/>
          <w:sz w:val="20"/>
          <w:szCs w:val="20"/>
        </w:rPr>
        <w:t xml:space="preserve">και </w:t>
      </w:r>
      <w:r w:rsidR="00CB58A3" w:rsidRPr="00005A80">
        <w:rPr>
          <w:rFonts w:ascii="Tahoma" w:hAnsi="Tahoma" w:cs="Tahoma"/>
          <w:i/>
          <w:sz w:val="20"/>
          <w:szCs w:val="20"/>
        </w:rPr>
        <w:t>Επίτευξης Δεικτών</w:t>
      </w:r>
      <w:r w:rsidR="001123DC">
        <w:rPr>
          <w:rFonts w:ascii="Tahoma" w:hAnsi="Tahoma" w:cs="Tahoma"/>
          <w:i/>
          <w:sz w:val="20"/>
          <w:szCs w:val="20"/>
        </w:rPr>
        <w:t>.</w:t>
      </w:r>
    </w:p>
    <w:p w:rsidR="00643A70" w:rsidRDefault="00643A70" w:rsidP="00A23848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Στο </w:t>
      </w:r>
      <w:r w:rsidRPr="00685A3E">
        <w:rPr>
          <w:rFonts w:ascii="Tahoma" w:hAnsi="Tahoma" w:cs="Tahoma"/>
          <w:sz w:val="20"/>
          <w:szCs w:val="20"/>
        </w:rPr>
        <w:t xml:space="preserve">παραγόμενο από το ΠΣΚΕ </w:t>
      </w:r>
      <w:r w:rsidR="00F05AB7">
        <w:rPr>
          <w:rFonts w:ascii="Tahoma" w:hAnsi="Tahoma" w:cs="Tahoma"/>
          <w:color w:val="000000"/>
          <w:sz w:val="20"/>
          <w:szCs w:val="20"/>
        </w:rPr>
        <w:t>τ</w:t>
      </w:r>
      <w:r w:rsidRPr="00685A3E">
        <w:rPr>
          <w:rFonts w:ascii="Tahoma" w:hAnsi="Tahoma" w:cs="Tahoma"/>
          <w:color w:val="000000"/>
          <w:sz w:val="20"/>
          <w:szCs w:val="20"/>
        </w:rPr>
        <w:t>υποποιημένο</w:t>
      </w:r>
      <w:r w:rsidRPr="00497721">
        <w:rPr>
          <w:rFonts w:ascii="Tahoma" w:hAnsi="Tahoma" w:cs="Tahoma"/>
          <w:color w:val="000000"/>
          <w:sz w:val="20"/>
          <w:szCs w:val="20"/>
        </w:rPr>
        <w:t xml:space="preserve"> Έντυπο</w:t>
      </w:r>
      <w:r w:rsidRPr="00D42D4A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>Καταβολής Ενίσχυσης</w:t>
      </w:r>
      <w:r w:rsidRPr="00685A3E">
        <w:rPr>
          <w:rFonts w:ascii="Tahoma" w:hAnsi="Tahoma" w:cs="Tahoma"/>
          <w:i/>
          <w:sz w:val="20"/>
          <w:szCs w:val="20"/>
        </w:rPr>
        <w:t xml:space="preserve"> </w:t>
      </w:r>
      <w:r w:rsidRPr="00685A3E">
        <w:rPr>
          <w:rFonts w:ascii="Tahoma" w:hAnsi="Tahoma" w:cs="Tahoma"/>
          <w:sz w:val="20"/>
          <w:szCs w:val="20"/>
        </w:rPr>
        <w:t>αποτυπώνεται το σύνολο των απαραίτητων δικαιολογητικών που προσκομίζονται από τον Δικαιούχο ενόψει της εκταμίευσης</w:t>
      </w:r>
      <w:r w:rsidRPr="00642E7C">
        <w:rPr>
          <w:rFonts w:ascii="Tahoma" w:hAnsi="Tahoma" w:cs="Tahoma"/>
          <w:sz w:val="20"/>
          <w:szCs w:val="20"/>
        </w:rPr>
        <w:t>.</w:t>
      </w:r>
    </w:p>
    <w:p w:rsidR="00643A70" w:rsidRDefault="00643A70" w:rsidP="006B3232">
      <w:pPr>
        <w:spacing w:after="120" w:line="280" w:lineRule="atLeast"/>
        <w:rPr>
          <w:rFonts w:ascii="Tahoma" w:hAnsi="Tahoma" w:cs="Tahoma"/>
          <w:i/>
          <w:sz w:val="20"/>
          <w:szCs w:val="20"/>
        </w:rPr>
      </w:pPr>
      <w:r w:rsidRPr="00A863B8">
        <w:rPr>
          <w:rFonts w:ascii="Tahoma" w:hAnsi="Tahoma" w:cs="Tahoma"/>
          <w:sz w:val="20"/>
          <w:szCs w:val="20"/>
        </w:rPr>
        <w:t xml:space="preserve">Σε περιπτώσεις που διενεργείται επαλήθευση </w:t>
      </w:r>
      <w:r>
        <w:rPr>
          <w:rFonts w:ascii="Tahoma" w:hAnsi="Tahoma" w:cs="Tahoma"/>
          <w:sz w:val="20"/>
          <w:szCs w:val="20"/>
        </w:rPr>
        <w:t xml:space="preserve">για την </w:t>
      </w:r>
      <w:r w:rsidRPr="00A863B8">
        <w:rPr>
          <w:rFonts w:ascii="Tahoma" w:hAnsi="Tahoma" w:cs="Tahoma"/>
          <w:sz w:val="20"/>
          <w:szCs w:val="20"/>
        </w:rPr>
        <w:t xml:space="preserve">ολοκλήρωση της Πράξης, πριν την συμπλήρωση του </w:t>
      </w:r>
      <w:r w:rsidR="00D42D4A">
        <w:rPr>
          <w:rFonts w:ascii="Tahoma" w:hAnsi="Tahoma" w:cs="Tahoma"/>
          <w:color w:val="000000"/>
          <w:sz w:val="20"/>
          <w:szCs w:val="20"/>
        </w:rPr>
        <w:t>τ</w:t>
      </w:r>
      <w:r w:rsidRPr="00A863B8">
        <w:rPr>
          <w:rFonts w:ascii="Tahoma" w:hAnsi="Tahoma" w:cs="Tahoma"/>
          <w:color w:val="000000"/>
          <w:sz w:val="20"/>
          <w:szCs w:val="20"/>
        </w:rPr>
        <w:t xml:space="preserve">υποποιημένου </w:t>
      </w:r>
      <w:r w:rsidRPr="00497721">
        <w:rPr>
          <w:rFonts w:ascii="Tahoma" w:hAnsi="Tahoma" w:cs="Tahoma"/>
          <w:color w:val="000000"/>
          <w:sz w:val="20"/>
          <w:szCs w:val="20"/>
        </w:rPr>
        <w:t xml:space="preserve">Εντύπου </w:t>
      </w:r>
      <w:r w:rsidRPr="00A863B8">
        <w:rPr>
          <w:rFonts w:ascii="Tahoma" w:hAnsi="Tahoma" w:cs="Tahoma"/>
          <w:i/>
          <w:sz w:val="20"/>
          <w:szCs w:val="20"/>
        </w:rPr>
        <w:t>Καταβολής Ενίσχυσης</w:t>
      </w:r>
      <w:r w:rsidRPr="00A863B8">
        <w:rPr>
          <w:rFonts w:ascii="Tahoma" w:hAnsi="Tahoma" w:cs="Tahoma"/>
          <w:sz w:val="20"/>
          <w:szCs w:val="20"/>
        </w:rPr>
        <w:t xml:space="preserve">, εκδίδεται από την ΔΑ </w:t>
      </w:r>
      <w:r>
        <w:rPr>
          <w:rFonts w:ascii="Tahoma" w:hAnsi="Tahoma" w:cs="Tahoma"/>
          <w:sz w:val="20"/>
          <w:szCs w:val="20"/>
        </w:rPr>
        <w:t xml:space="preserve">το </w:t>
      </w:r>
      <w:r w:rsidR="00F05AB7">
        <w:rPr>
          <w:rFonts w:ascii="Tahoma" w:hAnsi="Tahoma" w:cs="Tahoma"/>
          <w:sz w:val="20"/>
          <w:szCs w:val="20"/>
        </w:rPr>
        <w:t>τ</w:t>
      </w:r>
      <w:r w:rsidRPr="00A863B8">
        <w:rPr>
          <w:rFonts w:ascii="Tahoma" w:hAnsi="Tahoma" w:cs="Tahoma"/>
          <w:sz w:val="20"/>
          <w:szCs w:val="20"/>
        </w:rPr>
        <w:t xml:space="preserve">υποποιημένο Έντυπο </w:t>
      </w:r>
      <w:r w:rsidRPr="00A863B8">
        <w:rPr>
          <w:rFonts w:ascii="Tahoma" w:hAnsi="Tahoma" w:cs="Tahoma"/>
          <w:i/>
          <w:sz w:val="20"/>
          <w:szCs w:val="20"/>
        </w:rPr>
        <w:t>Βεβαίωση</w:t>
      </w:r>
      <w:r>
        <w:rPr>
          <w:rFonts w:ascii="Tahoma" w:hAnsi="Tahoma" w:cs="Tahoma"/>
          <w:i/>
          <w:sz w:val="20"/>
          <w:szCs w:val="20"/>
        </w:rPr>
        <w:t>ς</w:t>
      </w:r>
      <w:r w:rsidRPr="00A863B8">
        <w:rPr>
          <w:rFonts w:ascii="Tahoma" w:hAnsi="Tahoma" w:cs="Tahoma"/>
          <w:i/>
          <w:sz w:val="20"/>
          <w:szCs w:val="20"/>
        </w:rPr>
        <w:t xml:space="preserve"> Ολοκλήρωσης της Πράξης </w:t>
      </w:r>
      <w:r w:rsidRPr="00933883">
        <w:rPr>
          <w:rFonts w:ascii="Tahoma" w:hAnsi="Tahoma" w:cs="Tahoma"/>
          <w:sz w:val="20"/>
          <w:szCs w:val="20"/>
        </w:rPr>
        <w:t>στο πλαίσιο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A863B8">
        <w:rPr>
          <w:rFonts w:ascii="Tahoma" w:hAnsi="Tahoma" w:cs="Tahoma"/>
          <w:sz w:val="20"/>
          <w:szCs w:val="20"/>
        </w:rPr>
        <w:t xml:space="preserve">της </w:t>
      </w:r>
      <w:r w:rsidRPr="00A863B8">
        <w:rPr>
          <w:rFonts w:ascii="Tahoma" w:hAnsi="Tahoma" w:cs="Tahoma"/>
          <w:i/>
          <w:sz w:val="20"/>
          <w:szCs w:val="20"/>
        </w:rPr>
        <w:t>Διαδικασίας ΔΙΙ_10</w:t>
      </w:r>
      <w:r>
        <w:rPr>
          <w:rFonts w:ascii="Tahoma" w:hAnsi="Tahoma" w:cs="Tahoma"/>
          <w:i/>
          <w:sz w:val="20"/>
          <w:szCs w:val="20"/>
        </w:rPr>
        <w:t>_ΚΕ</w:t>
      </w:r>
      <w:r w:rsidRPr="00A863B8">
        <w:rPr>
          <w:rFonts w:ascii="Tahoma" w:hAnsi="Tahoma" w:cs="Tahoma"/>
          <w:i/>
          <w:sz w:val="20"/>
          <w:szCs w:val="20"/>
        </w:rPr>
        <w:t>.</w:t>
      </w:r>
    </w:p>
    <w:p w:rsidR="00643A70" w:rsidRDefault="00643A70" w:rsidP="006B3232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Για την καταβολή της ενίσχυσης στον Δικαιούχο</w:t>
      </w:r>
      <w:r w:rsidRPr="003B1BF7" w:rsidDel="006B323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από τη ΔΑ ή το</w:t>
      </w:r>
      <w:r w:rsidR="000A3CE0">
        <w:rPr>
          <w:rFonts w:ascii="Tahoma" w:hAnsi="Tahoma" w:cs="Tahoma"/>
          <w:sz w:val="20"/>
          <w:szCs w:val="20"/>
        </w:rPr>
        <w:t>ν</w:t>
      </w:r>
      <w:r>
        <w:rPr>
          <w:rFonts w:ascii="Tahoma" w:hAnsi="Tahoma" w:cs="Tahoma"/>
          <w:sz w:val="20"/>
          <w:szCs w:val="20"/>
        </w:rPr>
        <w:t xml:space="preserve"> Φορέα που έχει οριστεί σύμφωνα με την Πρόσκληση, εφαρμόζονται τα προβλεπόμενα στη Διαδικασία </w:t>
      </w:r>
      <w:r w:rsidRPr="00F05AB7">
        <w:rPr>
          <w:rFonts w:ascii="Tahoma" w:hAnsi="Tahoma" w:cs="Tahoma"/>
          <w:i/>
          <w:sz w:val="20"/>
          <w:szCs w:val="20"/>
        </w:rPr>
        <w:t>Δ</w:t>
      </w:r>
      <w:r w:rsidRPr="00F05AB7">
        <w:rPr>
          <w:rFonts w:ascii="Tahoma" w:hAnsi="Tahoma" w:cs="Tahoma"/>
          <w:i/>
          <w:sz w:val="20"/>
          <w:szCs w:val="20"/>
          <w:lang w:val="en-US"/>
        </w:rPr>
        <w:t>IV</w:t>
      </w:r>
      <w:r w:rsidRPr="00F05AB7">
        <w:rPr>
          <w:rFonts w:ascii="Tahoma" w:hAnsi="Tahoma" w:cs="Tahoma"/>
          <w:i/>
          <w:sz w:val="20"/>
          <w:szCs w:val="20"/>
        </w:rPr>
        <w:t>_1 «Χρηματοδότηση Πράξεων και Πληρωμές».</w:t>
      </w:r>
    </w:p>
    <w:p w:rsidR="00643A70" w:rsidRPr="00896BBB" w:rsidRDefault="00643A70" w:rsidP="00896BBB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Μετά τ</w:t>
      </w:r>
      <w:r w:rsidR="00F05AB7">
        <w:rPr>
          <w:rFonts w:ascii="Tahoma" w:hAnsi="Tahoma" w:cs="Tahoma"/>
          <w:color w:val="000000"/>
          <w:sz w:val="20"/>
          <w:szCs w:val="20"/>
        </w:rPr>
        <w:t>ην καταβολή της ενίσχυσης στον Δ</w:t>
      </w:r>
      <w:r>
        <w:rPr>
          <w:rFonts w:ascii="Tahoma" w:hAnsi="Tahoma" w:cs="Tahoma"/>
          <w:color w:val="000000"/>
          <w:sz w:val="20"/>
          <w:szCs w:val="20"/>
        </w:rPr>
        <w:t xml:space="preserve">ικαιούχο, οριστικοποιείται το </w:t>
      </w:r>
      <w:r w:rsidRPr="00497721">
        <w:rPr>
          <w:rFonts w:ascii="Tahoma" w:hAnsi="Tahoma" w:cs="Tahoma"/>
          <w:color w:val="000000"/>
          <w:sz w:val="20"/>
          <w:szCs w:val="20"/>
        </w:rPr>
        <w:t>Έντυπο</w:t>
      </w:r>
      <w:r w:rsidRPr="00D42D4A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 xml:space="preserve">Καταβολής Ενίσχυσης </w:t>
      </w:r>
      <w:r w:rsidRPr="00D55B47">
        <w:rPr>
          <w:rFonts w:ascii="Tahoma" w:hAnsi="Tahoma" w:cs="Tahoma"/>
          <w:sz w:val="20"/>
          <w:szCs w:val="20"/>
        </w:rPr>
        <w:t>στο</w:t>
      </w:r>
      <w:r>
        <w:rPr>
          <w:rFonts w:ascii="Tahoma" w:hAnsi="Tahoma" w:cs="Tahoma"/>
          <w:sz w:val="20"/>
          <w:szCs w:val="20"/>
        </w:rPr>
        <w:t xml:space="preserve"> ΠΣΚΕ με τα στοιχεία της πραγματοποιηθείσας πληρωμής </w:t>
      </w:r>
      <w:r w:rsidRPr="00084F3A">
        <w:rPr>
          <w:rFonts w:ascii="Tahoma" w:hAnsi="Tahoma" w:cs="Tahoma"/>
          <w:sz w:val="20"/>
          <w:szCs w:val="20"/>
        </w:rPr>
        <w:t xml:space="preserve">και </w:t>
      </w:r>
      <w:r w:rsidRPr="0046662E">
        <w:rPr>
          <w:rFonts w:ascii="Tahoma" w:hAnsi="Tahoma" w:cs="Tahoma"/>
          <w:sz w:val="20"/>
          <w:szCs w:val="20"/>
        </w:rPr>
        <w:t xml:space="preserve">ενημερώνεται </w:t>
      </w:r>
      <w:r w:rsidR="00071885">
        <w:rPr>
          <w:rFonts w:ascii="Tahoma" w:hAnsi="Tahoma" w:cs="Tahoma"/>
          <w:sz w:val="20"/>
          <w:szCs w:val="20"/>
        </w:rPr>
        <w:t>σ</w:t>
      </w:r>
      <w:r w:rsidRPr="0046662E">
        <w:rPr>
          <w:rFonts w:ascii="Tahoma" w:hAnsi="Tahoma" w:cs="Tahoma"/>
          <w:sz w:val="20"/>
          <w:szCs w:val="20"/>
        </w:rPr>
        <w:t>το ΟΠΣ</w:t>
      </w:r>
      <w:r w:rsidR="00071885">
        <w:rPr>
          <w:rFonts w:ascii="Tahoma" w:hAnsi="Tahoma" w:cs="Tahoma"/>
          <w:sz w:val="20"/>
          <w:szCs w:val="20"/>
        </w:rPr>
        <w:t xml:space="preserve"> το Δ</w:t>
      </w:r>
      <w:r w:rsidR="005D027F">
        <w:rPr>
          <w:rFonts w:ascii="Tahoma" w:hAnsi="Tahoma" w:cs="Tahoma"/>
          <w:sz w:val="20"/>
          <w:szCs w:val="20"/>
        </w:rPr>
        <w:t xml:space="preserve">ελτίο </w:t>
      </w:r>
      <w:r w:rsidR="00071885">
        <w:rPr>
          <w:rFonts w:ascii="Tahoma" w:hAnsi="Tahoma" w:cs="Tahoma"/>
          <w:sz w:val="20"/>
          <w:szCs w:val="20"/>
        </w:rPr>
        <w:t>Δ</w:t>
      </w:r>
      <w:r w:rsidR="005D027F">
        <w:rPr>
          <w:rFonts w:ascii="Tahoma" w:hAnsi="Tahoma" w:cs="Tahoma"/>
          <w:sz w:val="20"/>
          <w:szCs w:val="20"/>
        </w:rPr>
        <w:t xml:space="preserve">ήλωσης </w:t>
      </w:r>
      <w:r w:rsidR="00071885">
        <w:rPr>
          <w:rFonts w:ascii="Tahoma" w:hAnsi="Tahoma" w:cs="Tahoma"/>
          <w:sz w:val="20"/>
          <w:szCs w:val="20"/>
        </w:rPr>
        <w:t>Δ</w:t>
      </w:r>
      <w:r w:rsidR="005D027F">
        <w:rPr>
          <w:rFonts w:ascii="Tahoma" w:hAnsi="Tahoma" w:cs="Tahoma"/>
          <w:sz w:val="20"/>
          <w:szCs w:val="20"/>
        </w:rPr>
        <w:t>απανών</w:t>
      </w:r>
      <w:r w:rsidR="00071885">
        <w:rPr>
          <w:rFonts w:ascii="Tahoma" w:hAnsi="Tahoma" w:cs="Tahoma"/>
          <w:sz w:val="20"/>
          <w:szCs w:val="20"/>
        </w:rPr>
        <w:t xml:space="preserve"> και ως προς τα στοιχεία της πληρωμής αυτής</w:t>
      </w:r>
      <w:r w:rsidRPr="00084F3A">
        <w:rPr>
          <w:rFonts w:ascii="Tahoma" w:hAnsi="Tahoma" w:cs="Tahoma"/>
          <w:sz w:val="20"/>
          <w:szCs w:val="20"/>
        </w:rPr>
        <w:t>.</w:t>
      </w:r>
    </w:p>
    <w:p w:rsidR="00643A70" w:rsidRDefault="00643A70" w:rsidP="00633B34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Η ΔΑ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διασφαλίζει ότι ο Δικαιούχος λαμβάνει πλήρως το συνολικό ποσό της οφειλόμενης ενίσχυσης το αργότερο σε ενενήντα </w:t>
      </w:r>
      <w:r w:rsidR="00D42D4A">
        <w:rPr>
          <w:rFonts w:ascii="Tahoma" w:hAnsi="Tahoma" w:cs="Tahoma"/>
          <w:color w:val="000000"/>
          <w:sz w:val="20"/>
          <w:szCs w:val="20"/>
        </w:rPr>
        <w:t>(90) η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μέρες μετά την ημερομηνία υποβολής του Αιτήματος από τον Δικαιούχο. Προς τούτο, μπορεί να καταρτίσει ενδιάμεσες ενδεικτικές προθεσμίες. Η προθεσμία πληρωμής των 90 ημερών δύναται να διακοπεί από τη ΔΑ σε δεόντως αιτιολογημένες περιπτώσεις σύμφωνα με το άρθρο 132 παρ. 2 του Καν.1303/2013. Η </w:t>
      </w:r>
      <w:r w:rsidRPr="00511D3F">
        <w:rPr>
          <w:rFonts w:ascii="Tahoma" w:hAnsi="Tahoma" w:cs="Tahoma"/>
          <w:color w:val="000000"/>
          <w:sz w:val="20"/>
          <w:szCs w:val="20"/>
        </w:rPr>
        <w:t>διαδικασία διακοπής και τεκμηρίωσης αποτυπώνεται στο</w:t>
      </w:r>
      <w:r w:rsidRPr="00082D6B">
        <w:rPr>
          <w:rFonts w:ascii="Tahoma" w:hAnsi="Tahoma" w:cs="Tahoma"/>
          <w:color w:val="000000"/>
          <w:sz w:val="20"/>
          <w:szCs w:val="20"/>
        </w:rPr>
        <w:t xml:space="preserve"> ΠΣΚΕ. </w:t>
      </w:r>
      <w:r w:rsidRPr="00451661">
        <w:rPr>
          <w:rFonts w:ascii="Tahoma" w:hAnsi="Tahoma" w:cs="Tahoma"/>
          <w:sz w:val="20"/>
          <w:szCs w:val="20"/>
        </w:rPr>
        <w:t>Όλα τα παραγόμενα έντυπα, δηλαδή, τ</w:t>
      </w:r>
      <w:r w:rsidRPr="00F12E7A">
        <w:rPr>
          <w:rFonts w:ascii="Tahoma" w:hAnsi="Tahoma" w:cs="Tahoma"/>
          <w:sz w:val="20"/>
          <w:szCs w:val="20"/>
        </w:rPr>
        <w:t xml:space="preserve">ο Αίτημα </w:t>
      </w:r>
      <w:r w:rsidR="005D027F">
        <w:rPr>
          <w:rFonts w:ascii="Tahoma" w:hAnsi="Tahoma" w:cs="Tahoma"/>
          <w:i/>
          <w:color w:val="000000"/>
          <w:sz w:val="20"/>
          <w:szCs w:val="20"/>
        </w:rPr>
        <w:t>Καταβολής Ενίσχυσης</w:t>
      </w:r>
      <w:r w:rsidRPr="00511D3F"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511D3F">
        <w:rPr>
          <w:rFonts w:ascii="Tahoma" w:hAnsi="Tahoma" w:cs="Tahoma"/>
          <w:sz w:val="20"/>
          <w:szCs w:val="20"/>
        </w:rPr>
        <w:t xml:space="preserve">η </w:t>
      </w:r>
      <w:r w:rsidRPr="00511D3F">
        <w:rPr>
          <w:rFonts w:ascii="Tahoma" w:hAnsi="Tahoma" w:cs="Tahoma"/>
          <w:i/>
          <w:sz w:val="20"/>
          <w:szCs w:val="20"/>
        </w:rPr>
        <w:t>Έκθεση Επαλήθευσης</w:t>
      </w:r>
      <w:r w:rsidR="00401717">
        <w:rPr>
          <w:rFonts w:ascii="Tahoma" w:hAnsi="Tahoma" w:cs="Tahoma"/>
          <w:i/>
          <w:sz w:val="20"/>
          <w:szCs w:val="20"/>
        </w:rPr>
        <w:t>/Πιστοποίησης</w:t>
      </w:r>
      <w:r w:rsidRPr="00511D3F">
        <w:rPr>
          <w:rFonts w:ascii="Tahoma" w:hAnsi="Tahoma" w:cs="Tahoma"/>
          <w:i/>
          <w:sz w:val="20"/>
          <w:szCs w:val="20"/>
        </w:rPr>
        <w:t xml:space="preserve"> Πράξης Κρατικής Ενίσχυσης, η οριστικοποίηση αυτής</w:t>
      </w:r>
      <w:r w:rsidRPr="00511D3F">
        <w:rPr>
          <w:rFonts w:ascii="Tahoma" w:hAnsi="Tahoma" w:cs="Tahoma"/>
          <w:sz w:val="20"/>
          <w:szCs w:val="20"/>
        </w:rPr>
        <w:t xml:space="preserve">, το υλικό της υποβληθείσας αντίρρησης, καθώς και το οριστικοποιημένο </w:t>
      </w:r>
      <w:r w:rsidRPr="00511D3F">
        <w:rPr>
          <w:rFonts w:ascii="Tahoma" w:hAnsi="Tahoma" w:cs="Tahoma"/>
          <w:color w:val="000000"/>
          <w:sz w:val="20"/>
          <w:szCs w:val="20"/>
        </w:rPr>
        <w:t xml:space="preserve">Έντυπο </w:t>
      </w:r>
      <w:r w:rsidRPr="00511D3F">
        <w:rPr>
          <w:rFonts w:ascii="Tahoma" w:hAnsi="Tahoma" w:cs="Tahoma"/>
          <w:i/>
          <w:sz w:val="20"/>
          <w:szCs w:val="20"/>
        </w:rPr>
        <w:t xml:space="preserve">Καταβολής Ενίσχυσης, </w:t>
      </w:r>
      <w:r w:rsidRPr="00511D3F">
        <w:rPr>
          <w:rFonts w:ascii="Tahoma" w:hAnsi="Tahoma" w:cs="Tahoma"/>
          <w:sz w:val="20"/>
          <w:szCs w:val="20"/>
        </w:rPr>
        <w:t>τηρούνται στο Φάκελο της Πράξης</w:t>
      </w:r>
      <w:r w:rsidRPr="00633B34">
        <w:rPr>
          <w:rFonts w:ascii="Tahoma" w:hAnsi="Tahoma" w:cs="Tahoma"/>
          <w:sz w:val="20"/>
          <w:szCs w:val="20"/>
        </w:rPr>
        <w:t>.</w:t>
      </w:r>
    </w:p>
    <w:p w:rsidR="00643A70" w:rsidRPr="00C65298" w:rsidRDefault="006B43C6" w:rsidP="00C65298">
      <w:pPr>
        <w:pStyle w:val="a8"/>
        <w:keepNext/>
        <w:numPr>
          <w:ilvl w:val="1"/>
          <w:numId w:val="12"/>
        </w:numPr>
        <w:tabs>
          <w:tab w:val="clear" w:pos="0"/>
        </w:tabs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t xml:space="preserve">Χειρισμός διορθώσεων σε </w:t>
      </w:r>
      <w:r w:rsidR="00F05AB7">
        <w:rPr>
          <w:rFonts w:ascii="Tahoma" w:hAnsi="Tahoma" w:cs="Tahoma"/>
          <w:b/>
          <w:bCs/>
          <w:color w:val="990000"/>
          <w:sz w:val="20"/>
          <w:szCs w:val="20"/>
        </w:rPr>
        <w:t xml:space="preserve">οριστικοποιημένες </w:t>
      </w: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t>δαπάνες</w:t>
      </w:r>
      <w:r w:rsidR="00643A70" w:rsidRPr="00C65298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D1474C">
        <w:rPr>
          <w:rFonts w:ascii="Tahoma" w:hAnsi="Tahoma" w:cs="Tahoma"/>
          <w:b/>
          <w:bCs/>
          <w:color w:val="990000"/>
          <w:sz w:val="20"/>
          <w:szCs w:val="20"/>
        </w:rPr>
        <w:t>(μετά το αποδεκτό διαχείρισης)</w:t>
      </w:r>
      <w:r w:rsidR="00643A70" w:rsidRPr="00C65298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</w:p>
    <w:p w:rsidR="00643A70" w:rsidRPr="00EA4AFF" w:rsidRDefault="00643A70" w:rsidP="00447BFD">
      <w:pPr>
        <w:spacing w:after="120" w:line="280" w:lineRule="atLeast"/>
        <w:ind w:right="-57"/>
        <w:rPr>
          <w:rFonts w:ascii="Tahoma" w:hAnsi="Tahoma" w:cs="Tahoma"/>
          <w:color w:val="548DD4"/>
          <w:sz w:val="20"/>
          <w:szCs w:val="20"/>
        </w:rPr>
      </w:pPr>
      <w:r w:rsidRPr="00A863B8">
        <w:rPr>
          <w:rFonts w:ascii="Tahoma" w:hAnsi="Tahoma" w:cs="Tahoma"/>
          <w:color w:val="000000"/>
          <w:sz w:val="20"/>
          <w:szCs w:val="20"/>
        </w:rPr>
        <w:t>Στην περίπτωση που</w:t>
      </w:r>
      <w:r w:rsidR="002F5964">
        <w:rPr>
          <w:rFonts w:ascii="Tahoma" w:hAnsi="Tahoma" w:cs="Tahoma"/>
          <w:color w:val="000000"/>
          <w:sz w:val="20"/>
          <w:szCs w:val="20"/>
        </w:rPr>
        <w:t>,</w:t>
      </w:r>
      <w:r w:rsidRPr="00A863B8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20BFE">
        <w:rPr>
          <w:rFonts w:ascii="Tahoma" w:hAnsi="Tahoma" w:cs="Tahoma"/>
          <w:color w:val="000000"/>
          <w:sz w:val="20"/>
          <w:szCs w:val="20"/>
        </w:rPr>
        <w:t>στο πλαίσιο</w:t>
      </w:r>
      <w:r w:rsidRPr="00A863B8">
        <w:rPr>
          <w:rFonts w:ascii="Tahoma" w:hAnsi="Tahoma" w:cs="Tahoma"/>
          <w:color w:val="000000"/>
          <w:sz w:val="20"/>
          <w:szCs w:val="20"/>
        </w:rPr>
        <w:t xml:space="preserve"> επαλήθευση</w:t>
      </w:r>
      <w:r w:rsidR="00520BFE">
        <w:rPr>
          <w:rFonts w:ascii="Tahoma" w:hAnsi="Tahoma" w:cs="Tahoma"/>
          <w:color w:val="000000"/>
          <w:sz w:val="20"/>
          <w:szCs w:val="20"/>
        </w:rPr>
        <w:t>ς</w:t>
      </w:r>
      <w:r w:rsidR="002F5964">
        <w:rPr>
          <w:rFonts w:ascii="Tahoma" w:hAnsi="Tahoma" w:cs="Tahoma"/>
          <w:color w:val="000000"/>
          <w:sz w:val="20"/>
          <w:szCs w:val="20"/>
        </w:rPr>
        <w:t>,</w:t>
      </w:r>
      <w:r w:rsidRPr="00A863B8">
        <w:rPr>
          <w:rFonts w:ascii="Tahoma" w:hAnsi="Tahoma" w:cs="Tahoma"/>
          <w:color w:val="000000"/>
          <w:sz w:val="20"/>
          <w:szCs w:val="20"/>
        </w:rPr>
        <w:t xml:space="preserve"> διαπιστώνεται </w:t>
      </w:r>
      <w:r w:rsidR="00520BFE">
        <w:rPr>
          <w:rFonts w:ascii="Tahoma" w:hAnsi="Tahoma" w:cs="Tahoma"/>
          <w:sz w:val="20"/>
          <w:szCs w:val="20"/>
        </w:rPr>
        <w:t>μη επιλέξιμη ή παράτυπη δαπάνη</w:t>
      </w:r>
      <w:r w:rsidR="003869E3">
        <w:rPr>
          <w:rFonts w:ascii="Tahoma" w:hAnsi="Tahoma" w:cs="Tahoma"/>
          <w:color w:val="000000"/>
          <w:sz w:val="20"/>
          <w:szCs w:val="20"/>
        </w:rPr>
        <w:t>,</w:t>
      </w:r>
      <w:r w:rsidR="00520BFE">
        <w:rPr>
          <w:rFonts w:ascii="Tahoma" w:hAnsi="Tahoma" w:cs="Tahoma"/>
          <w:color w:val="000000"/>
          <w:sz w:val="20"/>
          <w:szCs w:val="20"/>
        </w:rPr>
        <w:t xml:space="preserve"> η οποία είχε πιστοποιηθεί σε προηγούμενη επαλήθευση και</w:t>
      </w:r>
      <w:r w:rsidR="003869E3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20BFE">
        <w:rPr>
          <w:rFonts w:ascii="Tahoma" w:hAnsi="Tahoma" w:cs="Tahoma"/>
          <w:color w:val="000000"/>
          <w:sz w:val="20"/>
          <w:szCs w:val="20"/>
        </w:rPr>
        <w:t>είχε</w:t>
      </w:r>
      <w:r w:rsidR="00C77E85">
        <w:rPr>
          <w:rFonts w:ascii="Tahoma" w:hAnsi="Tahoma" w:cs="Tahoma"/>
          <w:color w:val="000000"/>
          <w:sz w:val="20"/>
          <w:szCs w:val="20"/>
        </w:rPr>
        <w:t xml:space="preserve"> περιληφθεί </w:t>
      </w:r>
      <w:r w:rsidR="00F05AB7">
        <w:rPr>
          <w:rFonts w:ascii="Tahoma" w:hAnsi="Tahoma" w:cs="Tahoma"/>
          <w:color w:val="000000"/>
          <w:sz w:val="20"/>
          <w:szCs w:val="20"/>
        </w:rPr>
        <w:t>σε οριστικοποιημένο Δελτίο Δήλωσης Δαπανών</w:t>
      </w:r>
      <w:r w:rsidR="00B7649B">
        <w:rPr>
          <w:rFonts w:ascii="Tahoma" w:hAnsi="Tahoma" w:cs="Tahoma"/>
          <w:color w:val="000000"/>
          <w:sz w:val="20"/>
          <w:szCs w:val="20"/>
        </w:rPr>
        <w:t>,</w:t>
      </w:r>
      <w:r w:rsidR="00B7649B" w:rsidRPr="00A863B8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863B8">
        <w:rPr>
          <w:rFonts w:ascii="Tahoma" w:hAnsi="Tahoma" w:cs="Tahoma"/>
          <w:color w:val="000000"/>
          <w:sz w:val="20"/>
          <w:szCs w:val="20"/>
        </w:rPr>
        <w:t xml:space="preserve">αυτή </w:t>
      </w:r>
      <w:r w:rsidR="002F5964">
        <w:rPr>
          <w:rFonts w:ascii="Tahoma" w:hAnsi="Tahoma" w:cs="Tahoma"/>
          <w:color w:val="000000"/>
          <w:sz w:val="20"/>
          <w:szCs w:val="20"/>
        </w:rPr>
        <w:t>καταγράφ</w:t>
      </w:r>
      <w:r w:rsidR="00520BFE">
        <w:rPr>
          <w:rFonts w:ascii="Tahoma" w:hAnsi="Tahoma" w:cs="Tahoma"/>
          <w:color w:val="000000"/>
          <w:sz w:val="20"/>
          <w:szCs w:val="20"/>
        </w:rPr>
        <w:t>εται</w:t>
      </w:r>
      <w:r w:rsidR="00520BFE" w:rsidRPr="00A863B8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863B8">
        <w:rPr>
          <w:rFonts w:ascii="Tahoma" w:hAnsi="Tahoma" w:cs="Tahoma"/>
          <w:color w:val="000000"/>
          <w:sz w:val="20"/>
          <w:szCs w:val="20"/>
        </w:rPr>
        <w:t xml:space="preserve">στην </w:t>
      </w:r>
      <w:r w:rsidR="002F5964">
        <w:rPr>
          <w:rFonts w:ascii="Tahoma" w:hAnsi="Tahoma" w:cs="Tahoma"/>
          <w:color w:val="000000"/>
          <w:sz w:val="20"/>
          <w:szCs w:val="20"/>
        </w:rPr>
        <w:t xml:space="preserve">τρέχουσα </w:t>
      </w:r>
      <w:r w:rsidRPr="00A863B8">
        <w:rPr>
          <w:rFonts w:ascii="Tahoma" w:hAnsi="Tahoma" w:cs="Tahoma"/>
          <w:color w:val="000000"/>
          <w:sz w:val="20"/>
          <w:szCs w:val="20"/>
        </w:rPr>
        <w:t>Έκθεση Επαλήθευσης</w:t>
      </w:r>
      <w:r w:rsidR="00401717">
        <w:rPr>
          <w:rFonts w:ascii="Tahoma" w:hAnsi="Tahoma" w:cs="Tahoma"/>
          <w:color w:val="000000"/>
          <w:sz w:val="20"/>
          <w:szCs w:val="20"/>
        </w:rPr>
        <w:t>/Πιστοποίησης</w:t>
      </w:r>
      <w:r w:rsidR="00520BFE">
        <w:rPr>
          <w:rFonts w:ascii="Tahoma" w:hAnsi="Tahoma" w:cs="Tahoma"/>
          <w:color w:val="000000"/>
          <w:sz w:val="20"/>
          <w:szCs w:val="20"/>
        </w:rPr>
        <w:t xml:space="preserve"> και ακολουθούνται τα βήματα </w:t>
      </w:r>
      <w:r w:rsidR="00064523">
        <w:rPr>
          <w:rFonts w:ascii="Tahoma" w:hAnsi="Tahoma" w:cs="Tahoma"/>
          <w:color w:val="000000"/>
          <w:sz w:val="20"/>
          <w:szCs w:val="20"/>
        </w:rPr>
        <w:t>υποβολής αντιρρήσεων και οριστικοποίησης της Έκθεσης (</w:t>
      </w:r>
      <w:r w:rsidR="00520BFE">
        <w:rPr>
          <w:rFonts w:ascii="Tahoma" w:hAnsi="Tahoma" w:cs="Tahoma"/>
          <w:color w:val="000000"/>
          <w:sz w:val="20"/>
          <w:szCs w:val="20"/>
        </w:rPr>
        <w:t>της παρ. 4.4</w:t>
      </w:r>
      <w:r w:rsidR="00064523">
        <w:rPr>
          <w:rFonts w:ascii="Tahoma" w:hAnsi="Tahoma" w:cs="Tahoma"/>
          <w:color w:val="000000"/>
          <w:sz w:val="20"/>
          <w:szCs w:val="20"/>
        </w:rPr>
        <w:t>)</w:t>
      </w:r>
      <w:r w:rsidR="00520BFE">
        <w:rPr>
          <w:rFonts w:ascii="Tahoma" w:hAnsi="Tahoma" w:cs="Tahoma"/>
          <w:color w:val="000000"/>
          <w:sz w:val="20"/>
          <w:szCs w:val="20"/>
        </w:rPr>
        <w:t>.</w:t>
      </w:r>
      <w:r>
        <w:rPr>
          <w:rFonts w:ascii="Tahoma" w:hAnsi="Tahoma" w:cs="Tahoma"/>
          <w:color w:val="548DD4"/>
          <w:sz w:val="20"/>
          <w:szCs w:val="20"/>
        </w:rPr>
        <w:t xml:space="preserve"> </w:t>
      </w:r>
    </w:p>
    <w:p w:rsidR="007F7515" w:rsidRPr="003D164C" w:rsidRDefault="0057447E" w:rsidP="007F7515">
      <w:pPr>
        <w:widowControl w:val="0"/>
        <w:autoSpaceDE w:val="0"/>
        <w:autoSpaceDN w:val="0"/>
        <w:adjustRightInd w:val="0"/>
        <w:spacing w:after="120" w:line="280" w:lineRule="atLeast"/>
        <w:ind w:right="-1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Εφόσον</w:t>
      </w:r>
      <w:r w:rsidR="00643A70" w:rsidRPr="003B663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43A70">
        <w:rPr>
          <w:rFonts w:ascii="Tahoma" w:hAnsi="Tahoma" w:cs="Tahoma"/>
          <w:color w:val="000000"/>
          <w:sz w:val="20"/>
          <w:szCs w:val="20"/>
        </w:rPr>
        <w:t>η οριστική</w:t>
      </w:r>
      <w:r w:rsidR="00643A70" w:rsidRPr="00D373BF">
        <w:rPr>
          <w:rFonts w:ascii="Tahoma" w:hAnsi="Tahoma" w:cs="Tahoma"/>
          <w:color w:val="000000"/>
          <w:sz w:val="20"/>
          <w:szCs w:val="20"/>
        </w:rPr>
        <w:t xml:space="preserve"> Έ</w:t>
      </w:r>
      <w:r w:rsidR="00643A70">
        <w:rPr>
          <w:rFonts w:ascii="Tahoma" w:hAnsi="Tahoma" w:cs="Tahoma"/>
          <w:color w:val="000000"/>
          <w:sz w:val="20"/>
          <w:szCs w:val="20"/>
        </w:rPr>
        <w:t>κθεση</w:t>
      </w:r>
      <w:r w:rsidR="00643A70" w:rsidRPr="003B663A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τελικά </w:t>
      </w:r>
      <w:r w:rsidR="00643A70" w:rsidRPr="00411754">
        <w:rPr>
          <w:rFonts w:ascii="Tahoma" w:hAnsi="Tahoma" w:cs="Tahoma"/>
          <w:color w:val="000000"/>
          <w:sz w:val="20"/>
          <w:szCs w:val="20"/>
        </w:rPr>
        <w:t>προ</w:t>
      </w:r>
      <w:r w:rsidR="00643A70">
        <w:rPr>
          <w:rFonts w:ascii="Tahoma" w:hAnsi="Tahoma" w:cs="Tahoma"/>
          <w:color w:val="000000"/>
          <w:sz w:val="20"/>
          <w:szCs w:val="20"/>
        </w:rPr>
        <w:t xml:space="preserve">τείνει διόρθωση </w:t>
      </w:r>
      <w:r w:rsidR="007F7515">
        <w:rPr>
          <w:rFonts w:ascii="Tahoma" w:hAnsi="Tahoma" w:cs="Tahoma"/>
          <w:color w:val="000000"/>
          <w:sz w:val="20"/>
          <w:szCs w:val="20"/>
        </w:rPr>
        <w:t xml:space="preserve">σε </w:t>
      </w:r>
      <w:r w:rsidR="007F7515" w:rsidRPr="00401717">
        <w:rPr>
          <w:rFonts w:ascii="Tahoma" w:hAnsi="Tahoma" w:cs="Tahoma"/>
          <w:color w:val="000000"/>
          <w:sz w:val="20"/>
          <w:szCs w:val="20"/>
        </w:rPr>
        <w:t xml:space="preserve">οριστικοποιημένο </w:t>
      </w:r>
      <w:r w:rsidR="007F7515" w:rsidRPr="00121B8A">
        <w:rPr>
          <w:rFonts w:ascii="Tahoma" w:hAnsi="Tahoma" w:cs="Tahoma"/>
          <w:color w:val="000000"/>
          <w:sz w:val="20"/>
          <w:szCs w:val="20"/>
        </w:rPr>
        <w:t>Δελτίο Δήλωσης Δαπανών</w:t>
      </w:r>
      <w:r w:rsidR="007F7515">
        <w:rPr>
          <w:rFonts w:ascii="Tahoma" w:hAnsi="Tahoma" w:cs="Tahoma"/>
          <w:color w:val="000000"/>
          <w:sz w:val="20"/>
          <w:szCs w:val="20"/>
        </w:rPr>
        <w:t xml:space="preserve">, η ΔΑ/ ΕΦ την καταχωρίζει στο ΟΠΣ μέσω </w:t>
      </w:r>
      <w:r w:rsidR="007F7515" w:rsidRPr="00FE6247">
        <w:rPr>
          <w:rFonts w:ascii="Tahoma" w:hAnsi="Tahoma" w:cs="Tahoma"/>
          <w:i/>
          <w:color w:val="000000"/>
          <w:sz w:val="20"/>
          <w:szCs w:val="20"/>
        </w:rPr>
        <w:t>Δελτίο</w:t>
      </w:r>
      <w:r w:rsidR="007F7515">
        <w:rPr>
          <w:rFonts w:ascii="Tahoma" w:hAnsi="Tahoma" w:cs="Tahoma"/>
          <w:i/>
          <w:color w:val="000000"/>
          <w:sz w:val="20"/>
          <w:szCs w:val="20"/>
        </w:rPr>
        <w:t>υ</w:t>
      </w:r>
      <w:r w:rsidR="007F7515" w:rsidRPr="00FE6247">
        <w:rPr>
          <w:rFonts w:ascii="Tahoma" w:hAnsi="Tahoma" w:cs="Tahoma"/>
          <w:i/>
          <w:color w:val="000000"/>
          <w:sz w:val="20"/>
          <w:szCs w:val="20"/>
        </w:rPr>
        <w:t xml:space="preserve"> Καταχώρισης Διορθώσεων - ΔΚΔ (Ε.ΙΙ.7_5)</w:t>
      </w:r>
      <w:r w:rsidR="007F7515">
        <w:rPr>
          <w:rFonts w:ascii="Tahoma" w:hAnsi="Tahoma" w:cs="Tahoma"/>
          <w:color w:val="000000"/>
          <w:sz w:val="20"/>
          <w:szCs w:val="20"/>
        </w:rPr>
        <w:t xml:space="preserve"> με επιλογή της σχετικής κατηγορίας Δελτίου. Σημειώνεται ότι</w:t>
      </w:r>
      <w:r w:rsidR="00FE5FF1">
        <w:rPr>
          <w:rFonts w:ascii="Tahoma" w:hAnsi="Tahoma" w:cs="Tahoma"/>
          <w:color w:val="000000"/>
          <w:sz w:val="20"/>
          <w:szCs w:val="20"/>
        </w:rPr>
        <w:t>,</w:t>
      </w:r>
      <w:r w:rsidR="007F7515">
        <w:rPr>
          <w:rFonts w:ascii="Tahoma" w:hAnsi="Tahoma" w:cs="Tahoma"/>
          <w:color w:val="000000"/>
          <w:sz w:val="20"/>
          <w:szCs w:val="20"/>
        </w:rPr>
        <w:t xml:space="preserve"> στη φόρμα καταχώρισης του Δελτίου, η ΔΑ/ ΕΦ συσχετίζει τη διόρθωση με το ΔΔΔ, στο οποίο είχε περιληφθεί η δαπάνη που διορθώνεται (δηλ. επιλέγει στο ΟΠΣ το συσχετισμό που αντιστοιχεί στην </w:t>
      </w:r>
      <w:r w:rsidR="007F7515" w:rsidRPr="00401717">
        <w:rPr>
          <w:rFonts w:ascii="Tahoma" w:hAnsi="Tahoma" w:cs="Tahoma"/>
          <w:color w:val="000000"/>
          <w:sz w:val="20"/>
          <w:szCs w:val="20"/>
        </w:rPr>
        <w:t xml:space="preserve">προηγούμενη </w:t>
      </w:r>
      <w:r w:rsidR="007F7515" w:rsidRPr="00121B8A">
        <w:rPr>
          <w:rFonts w:ascii="Tahoma" w:hAnsi="Tahoma" w:cs="Tahoma"/>
          <w:color w:val="000000"/>
          <w:sz w:val="20"/>
          <w:szCs w:val="20"/>
        </w:rPr>
        <w:t xml:space="preserve">Έκθεση </w:t>
      </w:r>
      <w:r w:rsidR="00FE5FF1" w:rsidRPr="00121B8A">
        <w:rPr>
          <w:rFonts w:ascii="Tahoma" w:hAnsi="Tahoma" w:cs="Tahoma"/>
          <w:color w:val="000000"/>
          <w:sz w:val="20"/>
          <w:szCs w:val="20"/>
        </w:rPr>
        <w:t>Ε</w:t>
      </w:r>
      <w:r w:rsidR="007F7515" w:rsidRPr="00121B8A">
        <w:rPr>
          <w:rFonts w:ascii="Tahoma" w:hAnsi="Tahoma" w:cs="Tahoma"/>
          <w:color w:val="000000"/>
          <w:sz w:val="20"/>
          <w:szCs w:val="20"/>
        </w:rPr>
        <w:t>παλήθευσης</w:t>
      </w:r>
      <w:r w:rsidR="00401717" w:rsidRPr="00401717">
        <w:rPr>
          <w:rFonts w:ascii="Tahoma" w:hAnsi="Tahoma" w:cs="Tahoma"/>
          <w:color w:val="000000"/>
          <w:sz w:val="20"/>
          <w:szCs w:val="20"/>
        </w:rPr>
        <w:t>/Πιστοπο</w:t>
      </w:r>
      <w:r w:rsidR="00401717" w:rsidRPr="007A1A53">
        <w:rPr>
          <w:rFonts w:ascii="Tahoma" w:hAnsi="Tahoma" w:cs="Tahoma"/>
          <w:color w:val="000000"/>
          <w:sz w:val="20"/>
          <w:szCs w:val="20"/>
        </w:rPr>
        <w:t>ίησης</w:t>
      </w:r>
      <w:r w:rsidR="007F7515" w:rsidRPr="003D164C">
        <w:rPr>
          <w:rFonts w:ascii="Tahoma" w:hAnsi="Tahoma" w:cs="Tahoma"/>
          <w:color w:val="000000"/>
          <w:sz w:val="20"/>
          <w:szCs w:val="20"/>
        </w:rPr>
        <w:t xml:space="preserve">).    </w:t>
      </w:r>
    </w:p>
    <w:p w:rsidR="007F7515" w:rsidRPr="00401717" w:rsidRDefault="007F7515" w:rsidP="007F7515">
      <w:pPr>
        <w:widowControl w:val="0"/>
        <w:autoSpaceDE w:val="0"/>
        <w:autoSpaceDN w:val="0"/>
        <w:adjustRightInd w:val="0"/>
        <w:spacing w:after="120" w:line="280" w:lineRule="atLeast"/>
        <w:ind w:right="-1"/>
        <w:rPr>
          <w:rFonts w:ascii="Tahoma" w:hAnsi="Tahoma" w:cs="Tahoma"/>
          <w:color w:val="000000"/>
          <w:sz w:val="20"/>
          <w:szCs w:val="20"/>
        </w:rPr>
      </w:pPr>
      <w:r w:rsidRPr="00401717">
        <w:rPr>
          <w:rFonts w:ascii="Tahoma" w:hAnsi="Tahoma" w:cs="Tahoma"/>
          <w:color w:val="000000"/>
          <w:sz w:val="20"/>
          <w:szCs w:val="20"/>
        </w:rPr>
        <w:t>Για τη διόρθωση αυτή</w:t>
      </w:r>
      <w:r w:rsidR="00FE5FF1" w:rsidRPr="00401717">
        <w:rPr>
          <w:rFonts w:ascii="Tahoma" w:hAnsi="Tahoma" w:cs="Tahoma"/>
          <w:color w:val="000000"/>
          <w:sz w:val="20"/>
          <w:szCs w:val="20"/>
        </w:rPr>
        <w:t>,</w:t>
      </w:r>
      <w:r w:rsidRPr="00401717">
        <w:rPr>
          <w:rFonts w:ascii="Tahoma" w:hAnsi="Tahoma" w:cs="Tahoma"/>
          <w:color w:val="000000"/>
          <w:sz w:val="20"/>
          <w:szCs w:val="20"/>
        </w:rPr>
        <w:t xml:space="preserve"> η ΔΑ/ ΕΦ προβαίνει είτε σε συμψηφισμό είτε σε ανάκτηση:</w:t>
      </w:r>
    </w:p>
    <w:p w:rsidR="007F7515" w:rsidRPr="00401717" w:rsidRDefault="007F7515" w:rsidP="003132B2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after="40" w:line="280" w:lineRule="atLeast"/>
        <w:ind w:left="567" w:hanging="425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401717">
        <w:rPr>
          <w:rFonts w:ascii="Tahoma" w:hAnsi="Tahoma" w:cs="Tahoma"/>
          <w:i/>
          <w:color w:val="000000"/>
          <w:sz w:val="20"/>
          <w:szCs w:val="20"/>
        </w:rPr>
        <w:t>Συμψηφισμός:</w:t>
      </w:r>
      <w:r w:rsidRPr="00401717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E5FF1" w:rsidRPr="00401717">
        <w:rPr>
          <w:rFonts w:ascii="Tahoma" w:hAnsi="Tahoma" w:cs="Tahoma"/>
          <w:color w:val="000000"/>
          <w:sz w:val="20"/>
          <w:szCs w:val="20"/>
        </w:rPr>
        <w:t>η</w:t>
      </w:r>
      <w:r w:rsidRPr="00401717">
        <w:rPr>
          <w:rFonts w:ascii="Tahoma" w:hAnsi="Tahoma" w:cs="Tahoma"/>
          <w:color w:val="000000"/>
          <w:sz w:val="20"/>
          <w:szCs w:val="20"/>
        </w:rPr>
        <w:t xml:space="preserve"> ΔΑ/ ΕΦ δύναται να συμψηφίσει το ποσό της διόρθωσης κατά την πληρωμή του Δικαιούχου, με σχετική αποτύπωση στο </w:t>
      </w:r>
      <w:r w:rsidRPr="00401717">
        <w:rPr>
          <w:rFonts w:ascii="Tahoma" w:hAnsi="Tahoma" w:cs="Tahoma"/>
          <w:sz w:val="20"/>
          <w:szCs w:val="20"/>
        </w:rPr>
        <w:t xml:space="preserve">παραγόμενο από το ΠΣΚΕ </w:t>
      </w:r>
      <w:r w:rsidRPr="00401717">
        <w:rPr>
          <w:rFonts w:ascii="Tahoma" w:hAnsi="Tahoma" w:cs="Tahoma"/>
          <w:color w:val="000000"/>
          <w:sz w:val="20"/>
          <w:szCs w:val="20"/>
        </w:rPr>
        <w:t xml:space="preserve">Τυποποιημένο Έντυπο </w:t>
      </w:r>
      <w:r w:rsidRPr="00401717">
        <w:rPr>
          <w:rFonts w:ascii="Tahoma" w:hAnsi="Tahoma" w:cs="Tahoma"/>
          <w:i/>
          <w:sz w:val="20"/>
          <w:szCs w:val="20"/>
        </w:rPr>
        <w:t>Καταβολής Ενίσχυσης</w:t>
      </w:r>
      <w:r w:rsidRPr="00401717">
        <w:rPr>
          <w:rFonts w:ascii="Tahoma" w:hAnsi="Tahoma" w:cs="Tahoma"/>
          <w:sz w:val="20"/>
          <w:szCs w:val="20"/>
        </w:rPr>
        <w:t xml:space="preserve">. </w:t>
      </w:r>
      <w:r w:rsidRPr="00401717">
        <w:rPr>
          <w:rFonts w:ascii="Tahoma" w:hAnsi="Tahoma" w:cs="Tahoma"/>
          <w:color w:val="000000"/>
          <w:sz w:val="20"/>
          <w:szCs w:val="20"/>
        </w:rPr>
        <w:t>Σε περίπτωση συμψηφισμού απαιτείται προσοχή κατά τη δήλωση της δαπάνης από τη ΔΑ/ ΕΦ, ώστε να μην αφαιρεθεί διπλά το ποσό της διόρθωσης από τη συγχρηματοδοτούμενη δαπάνη της πράξης: πιο συγκεκριμένα, δεδομένου ότι το ποσό της μη επιλέξιμης ή παράτυπης δαπάνης έχει ήδη αφαιρεθεί από τις επιλέξιμες δαπάνες στο ΟΠΣ με ΔΚΔ, αλλά δεν έχει αφαιρεθεί από τη χρηματοδότηση του Δικαιούχου, στο ΔΔΔ:</w:t>
      </w:r>
    </w:p>
    <w:p w:rsidR="007F7515" w:rsidRPr="003D164C" w:rsidRDefault="007F7515" w:rsidP="007F7515">
      <w:pPr>
        <w:pStyle w:val="a8"/>
        <w:widowControl w:val="0"/>
        <w:numPr>
          <w:ilvl w:val="1"/>
          <w:numId w:val="24"/>
        </w:numPr>
        <w:autoSpaceDE w:val="0"/>
        <w:autoSpaceDN w:val="0"/>
        <w:adjustRightInd w:val="0"/>
        <w:spacing w:before="0" w:after="40" w:line="280" w:lineRule="atLeast"/>
        <w:ind w:left="1134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401717">
        <w:rPr>
          <w:rFonts w:ascii="Tahoma" w:hAnsi="Tahoma" w:cs="Tahoma"/>
          <w:color w:val="000000"/>
          <w:sz w:val="20"/>
          <w:szCs w:val="20"/>
        </w:rPr>
        <w:t xml:space="preserve">σε επίπεδο </w:t>
      </w:r>
      <w:r w:rsidRPr="00401717">
        <w:rPr>
          <w:rFonts w:ascii="Tahoma" w:hAnsi="Tahoma" w:cs="Tahoma"/>
          <w:color w:val="000000"/>
          <w:sz w:val="20"/>
          <w:szCs w:val="20"/>
          <w:u w:val="single"/>
        </w:rPr>
        <w:t>δαπάνης:</w:t>
      </w:r>
      <w:r w:rsidRPr="00401717">
        <w:rPr>
          <w:rFonts w:ascii="Tahoma" w:hAnsi="Tahoma" w:cs="Tahoma"/>
          <w:color w:val="000000"/>
          <w:sz w:val="20"/>
          <w:szCs w:val="20"/>
        </w:rPr>
        <w:t xml:space="preserve"> θα περιλαμβάνεται το συνολικό ποσό των επιλέξιμων δαπανών που επαληθεύεται </w:t>
      </w:r>
      <w:r w:rsidR="00FE5FF1" w:rsidRPr="00401717">
        <w:rPr>
          <w:rFonts w:ascii="Tahoma" w:hAnsi="Tahoma" w:cs="Tahoma"/>
          <w:color w:val="000000"/>
          <w:sz w:val="20"/>
          <w:szCs w:val="20"/>
        </w:rPr>
        <w:t xml:space="preserve">με </w:t>
      </w:r>
      <w:r w:rsidRPr="00401717">
        <w:rPr>
          <w:rFonts w:ascii="Tahoma" w:hAnsi="Tahoma" w:cs="Tahoma"/>
          <w:color w:val="000000"/>
          <w:sz w:val="20"/>
          <w:szCs w:val="20"/>
        </w:rPr>
        <w:t>την τρέχουσα Έκθεση Επαλήθευσης</w:t>
      </w:r>
      <w:r w:rsidR="00401717" w:rsidRPr="00401717">
        <w:rPr>
          <w:rFonts w:ascii="Tahoma" w:hAnsi="Tahoma" w:cs="Tahoma"/>
          <w:color w:val="000000"/>
          <w:sz w:val="20"/>
          <w:szCs w:val="20"/>
        </w:rPr>
        <w:t>/Πιστοπο</w:t>
      </w:r>
      <w:r w:rsidR="00401717" w:rsidRPr="007A1A53">
        <w:rPr>
          <w:rFonts w:ascii="Tahoma" w:hAnsi="Tahoma" w:cs="Tahoma"/>
          <w:color w:val="000000"/>
          <w:sz w:val="20"/>
          <w:szCs w:val="20"/>
        </w:rPr>
        <w:t>ίησης</w:t>
      </w:r>
      <w:r w:rsidRPr="003D164C">
        <w:rPr>
          <w:rFonts w:ascii="Tahoma" w:hAnsi="Tahoma" w:cs="Tahoma"/>
          <w:color w:val="000000"/>
          <w:sz w:val="20"/>
          <w:szCs w:val="20"/>
        </w:rPr>
        <w:t xml:space="preserve">, </w:t>
      </w:r>
    </w:p>
    <w:p w:rsidR="007F7515" w:rsidRPr="00401717" w:rsidRDefault="007F7515" w:rsidP="007F7515">
      <w:pPr>
        <w:pStyle w:val="a8"/>
        <w:widowControl w:val="0"/>
        <w:numPr>
          <w:ilvl w:val="1"/>
          <w:numId w:val="24"/>
        </w:numPr>
        <w:autoSpaceDE w:val="0"/>
        <w:autoSpaceDN w:val="0"/>
        <w:adjustRightInd w:val="0"/>
        <w:spacing w:before="0" w:after="40" w:line="280" w:lineRule="atLeast"/>
        <w:ind w:left="1134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401717">
        <w:rPr>
          <w:rFonts w:ascii="Tahoma" w:hAnsi="Tahoma" w:cs="Tahoma"/>
          <w:color w:val="000000"/>
          <w:sz w:val="20"/>
          <w:szCs w:val="20"/>
        </w:rPr>
        <w:t xml:space="preserve">σε επίπεδο </w:t>
      </w:r>
      <w:r w:rsidRPr="00401717">
        <w:rPr>
          <w:rFonts w:ascii="Tahoma" w:hAnsi="Tahoma" w:cs="Tahoma"/>
          <w:color w:val="000000"/>
          <w:sz w:val="20"/>
          <w:szCs w:val="20"/>
          <w:u w:val="single"/>
        </w:rPr>
        <w:t>πληρωμής:</w:t>
      </w:r>
      <w:r w:rsidRPr="00401717">
        <w:rPr>
          <w:rFonts w:ascii="Tahoma" w:hAnsi="Tahoma" w:cs="Tahoma"/>
          <w:color w:val="000000"/>
          <w:sz w:val="20"/>
          <w:szCs w:val="20"/>
        </w:rPr>
        <w:t xml:space="preserve"> θα περιλαμβάνεται το απομειωμένο ποσό της πληρωμής του Δικαιούχου</w:t>
      </w:r>
      <w:r w:rsidR="00C13CBC" w:rsidRPr="00121B8A">
        <w:rPr>
          <w:rFonts w:ascii="Tahoma" w:hAnsi="Tahoma" w:cs="Tahoma"/>
          <w:color w:val="000000"/>
          <w:sz w:val="20"/>
          <w:szCs w:val="20"/>
        </w:rPr>
        <w:t>,</w:t>
      </w:r>
      <w:r w:rsidRPr="00401717">
        <w:rPr>
          <w:rFonts w:ascii="Tahoma" w:hAnsi="Tahoma" w:cs="Tahoma"/>
          <w:color w:val="000000"/>
          <w:sz w:val="20"/>
          <w:szCs w:val="20"/>
        </w:rPr>
        <w:t xml:space="preserve">  </w:t>
      </w:r>
    </w:p>
    <w:p w:rsidR="007F7515" w:rsidRDefault="007F7515" w:rsidP="007F7515">
      <w:pPr>
        <w:pStyle w:val="a8"/>
        <w:widowControl w:val="0"/>
        <w:numPr>
          <w:ilvl w:val="1"/>
          <w:numId w:val="24"/>
        </w:numPr>
        <w:autoSpaceDE w:val="0"/>
        <w:autoSpaceDN w:val="0"/>
        <w:adjustRightInd w:val="0"/>
        <w:spacing w:before="0" w:after="40" w:line="280" w:lineRule="atLeast"/>
        <w:ind w:left="1134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401717">
        <w:rPr>
          <w:rFonts w:ascii="Tahoma" w:hAnsi="Tahoma" w:cs="Tahoma"/>
          <w:color w:val="000000"/>
          <w:sz w:val="20"/>
          <w:szCs w:val="20"/>
        </w:rPr>
        <w:t xml:space="preserve">σε επίπεδο </w:t>
      </w:r>
      <w:r w:rsidRPr="00401717">
        <w:rPr>
          <w:rFonts w:ascii="Tahoma" w:hAnsi="Tahoma" w:cs="Tahoma"/>
          <w:color w:val="000000"/>
          <w:sz w:val="20"/>
          <w:szCs w:val="20"/>
          <w:u w:val="single"/>
        </w:rPr>
        <w:t>συσχετισμού:</w:t>
      </w:r>
      <w:r w:rsidRPr="00401717">
        <w:rPr>
          <w:rFonts w:ascii="Tahoma" w:hAnsi="Tahoma" w:cs="Tahoma"/>
          <w:color w:val="000000"/>
          <w:sz w:val="20"/>
          <w:szCs w:val="20"/>
        </w:rPr>
        <w:t xml:space="preserve"> θα περιλαμβάνεται το συνολικό ποσό των επιλέξιμων δαπανών</w:t>
      </w:r>
      <w:r w:rsidR="00DE168A" w:rsidRPr="00401717">
        <w:rPr>
          <w:rFonts w:ascii="Tahoma" w:hAnsi="Tahoma" w:cs="Tahoma"/>
          <w:color w:val="000000"/>
          <w:sz w:val="20"/>
          <w:szCs w:val="20"/>
        </w:rPr>
        <w:t xml:space="preserve"> που επαληθεύεται </w:t>
      </w:r>
      <w:r w:rsidR="00FE5FF1" w:rsidRPr="00401717">
        <w:rPr>
          <w:rFonts w:ascii="Tahoma" w:hAnsi="Tahoma" w:cs="Tahoma"/>
          <w:color w:val="000000"/>
          <w:sz w:val="20"/>
          <w:szCs w:val="20"/>
        </w:rPr>
        <w:t xml:space="preserve">με </w:t>
      </w:r>
      <w:r w:rsidR="00DE168A" w:rsidRPr="00401717">
        <w:rPr>
          <w:rFonts w:ascii="Tahoma" w:hAnsi="Tahoma" w:cs="Tahoma"/>
          <w:color w:val="000000"/>
          <w:sz w:val="20"/>
          <w:szCs w:val="20"/>
        </w:rPr>
        <w:t>την τρέχουσα Έκθεση Επαλήθευσης</w:t>
      </w:r>
      <w:r w:rsidR="00401717" w:rsidRPr="00401717">
        <w:rPr>
          <w:rFonts w:ascii="Tahoma" w:hAnsi="Tahoma" w:cs="Tahoma"/>
          <w:color w:val="000000"/>
          <w:sz w:val="20"/>
          <w:szCs w:val="20"/>
        </w:rPr>
        <w:t>/Πιστοπο</w:t>
      </w:r>
      <w:r w:rsidR="00401717" w:rsidRPr="007A1A53">
        <w:rPr>
          <w:rFonts w:ascii="Tahoma" w:hAnsi="Tahoma" w:cs="Tahoma"/>
          <w:color w:val="000000"/>
          <w:sz w:val="20"/>
          <w:szCs w:val="20"/>
        </w:rPr>
        <w:t>ίησης</w:t>
      </w:r>
      <w:r>
        <w:rPr>
          <w:rFonts w:ascii="Tahoma" w:hAnsi="Tahoma" w:cs="Tahoma"/>
          <w:color w:val="000000"/>
          <w:sz w:val="20"/>
          <w:szCs w:val="20"/>
        </w:rPr>
        <w:t xml:space="preserve">.   </w:t>
      </w:r>
      <w:r w:rsidRPr="00147CEF">
        <w:rPr>
          <w:rFonts w:ascii="Tahoma" w:hAnsi="Tahoma" w:cs="Tahoma"/>
          <w:color w:val="000000"/>
          <w:sz w:val="20"/>
          <w:szCs w:val="20"/>
        </w:rPr>
        <w:t xml:space="preserve">  </w:t>
      </w:r>
    </w:p>
    <w:p w:rsidR="007F7515" w:rsidRPr="00FE6247" w:rsidRDefault="007F7515" w:rsidP="00792E9B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after="40" w:line="280" w:lineRule="atLeast"/>
        <w:ind w:left="567" w:hanging="425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FE6247">
        <w:rPr>
          <w:rFonts w:ascii="Tahoma" w:hAnsi="Tahoma" w:cs="Tahoma"/>
          <w:i/>
          <w:color w:val="000000"/>
          <w:sz w:val="20"/>
          <w:szCs w:val="20"/>
        </w:rPr>
        <w:t>Ανάκτηση:</w:t>
      </w:r>
      <w:r w:rsidRPr="00147CEF">
        <w:rPr>
          <w:rFonts w:ascii="Tahoma" w:hAnsi="Tahoma" w:cs="Tahoma"/>
          <w:color w:val="000000"/>
          <w:sz w:val="20"/>
          <w:szCs w:val="20"/>
        </w:rPr>
        <w:t xml:space="preserve"> σε περίπτωση που επιλέγεται η ανάκτηση (και όχι ο συμψηφισμός)</w:t>
      </w:r>
      <w:r>
        <w:rPr>
          <w:rFonts w:ascii="Tahoma" w:hAnsi="Tahoma" w:cs="Tahoma"/>
          <w:color w:val="000000"/>
          <w:sz w:val="20"/>
          <w:szCs w:val="20"/>
        </w:rPr>
        <w:t>,</w:t>
      </w:r>
      <w:r w:rsidRPr="00147CEF">
        <w:rPr>
          <w:rFonts w:ascii="Tahoma" w:hAnsi="Tahoma" w:cs="Tahoma"/>
          <w:color w:val="000000"/>
          <w:sz w:val="20"/>
          <w:szCs w:val="20"/>
        </w:rPr>
        <w:t xml:space="preserve"> η ΔΑ/ ΕΦ προβαίνει στη </w:t>
      </w:r>
      <w:r w:rsidRPr="00FE6247">
        <w:rPr>
          <w:rFonts w:ascii="Tahoma" w:hAnsi="Tahoma" w:cs="Tahoma"/>
          <w:color w:val="000000"/>
          <w:sz w:val="20"/>
          <w:szCs w:val="20"/>
        </w:rPr>
        <w:t xml:space="preserve">σύνταξη </w:t>
      </w:r>
      <w:r w:rsidRPr="00FE6247">
        <w:rPr>
          <w:rFonts w:ascii="Tahoma" w:hAnsi="Tahoma" w:cs="Tahoma"/>
          <w:i/>
          <w:color w:val="000000"/>
          <w:sz w:val="20"/>
          <w:szCs w:val="20"/>
        </w:rPr>
        <w:t xml:space="preserve">Απόφασης Ανάκτησης </w:t>
      </w:r>
      <w:r w:rsidRPr="00147CEF">
        <w:rPr>
          <w:rFonts w:ascii="Tahoma" w:hAnsi="Tahoma" w:cs="Tahoma"/>
          <w:i/>
          <w:color w:val="000000"/>
          <w:sz w:val="20"/>
          <w:szCs w:val="20"/>
        </w:rPr>
        <w:t>(</w:t>
      </w:r>
      <w:r w:rsidRPr="00FE6247">
        <w:rPr>
          <w:rFonts w:ascii="Tahoma" w:hAnsi="Tahoma" w:cs="Tahoma"/>
          <w:i/>
          <w:color w:val="000000"/>
          <w:sz w:val="20"/>
          <w:szCs w:val="20"/>
        </w:rPr>
        <w:t>Ε.ΙΙ.7_4)</w:t>
      </w:r>
      <w:r w:rsidRPr="00FE6247">
        <w:rPr>
          <w:rFonts w:ascii="Tahoma" w:hAnsi="Tahoma" w:cs="Tahoma"/>
          <w:color w:val="000000"/>
          <w:sz w:val="20"/>
          <w:szCs w:val="20"/>
        </w:rPr>
        <w:t xml:space="preserve">, την οποία προωθεί για έγκριση στο αρμόδιο όργανο κατά τα προβλεπόμενα στο άρθρο 7 της ΚΥΑ Δημοσιονομικών Διορθώσεων. </w:t>
      </w:r>
      <w:r w:rsidRPr="00837401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FE6247">
        <w:rPr>
          <w:rFonts w:ascii="Tahoma" w:hAnsi="Tahoma" w:cs="Tahoma"/>
          <w:color w:val="000000"/>
          <w:sz w:val="20"/>
          <w:szCs w:val="20"/>
        </w:rPr>
        <w:t>Απόφαση Ανάκτησης</w:t>
      </w:r>
      <w:r w:rsidRPr="00133CB3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κοινοποιεί</w:t>
      </w:r>
      <w:r w:rsidRPr="00837401">
        <w:rPr>
          <w:rFonts w:ascii="Tahoma" w:hAnsi="Tahoma" w:cs="Tahoma"/>
          <w:color w:val="000000"/>
          <w:sz w:val="20"/>
          <w:szCs w:val="20"/>
        </w:rPr>
        <w:t>ται στο</w:t>
      </w:r>
      <w:r>
        <w:rPr>
          <w:rFonts w:ascii="Tahoma" w:hAnsi="Tahoma" w:cs="Tahoma"/>
          <w:color w:val="000000"/>
          <w:sz w:val="20"/>
          <w:szCs w:val="20"/>
        </w:rPr>
        <w:t>ν</w:t>
      </w:r>
      <w:r w:rsidRPr="00837401">
        <w:rPr>
          <w:rFonts w:ascii="Tahoma" w:hAnsi="Tahoma" w:cs="Tahoma"/>
          <w:color w:val="000000"/>
          <w:sz w:val="20"/>
          <w:szCs w:val="20"/>
        </w:rPr>
        <w:t xml:space="preserve"> Δικαιούχο, στην Αρχή Ελέγχου και στην Αρχή Πιστοποίησης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837401">
        <w:rPr>
          <w:rFonts w:ascii="Tahoma" w:hAnsi="Tahoma" w:cs="Tahoma"/>
          <w:color w:val="000000"/>
          <w:sz w:val="20"/>
          <w:szCs w:val="20"/>
        </w:rPr>
        <w:t xml:space="preserve">και ενεργοποιείται η </w:t>
      </w:r>
      <w:r w:rsidRPr="00837401">
        <w:rPr>
          <w:rFonts w:ascii="Tahoma" w:hAnsi="Tahoma" w:cs="Tahoma"/>
          <w:i/>
          <w:color w:val="000000"/>
          <w:sz w:val="20"/>
          <w:szCs w:val="20"/>
        </w:rPr>
        <w:t>Διαδικασία ΔΙΙΙ_2: Ανάκτηση αχρεωστήτως ή παρανόμως καταβληθέντων ποσών</w:t>
      </w:r>
      <w:r w:rsidRPr="00837401">
        <w:rPr>
          <w:rFonts w:ascii="Tahoma" w:hAnsi="Tahoma" w:cs="Tahoma"/>
          <w:color w:val="000000"/>
          <w:sz w:val="20"/>
          <w:szCs w:val="20"/>
        </w:rPr>
        <w:t>.</w:t>
      </w:r>
    </w:p>
    <w:p w:rsidR="007F7515" w:rsidRPr="005B42E3" w:rsidRDefault="007F7515" w:rsidP="007F7515">
      <w:pPr>
        <w:widowControl w:val="0"/>
        <w:autoSpaceDE w:val="0"/>
        <w:autoSpaceDN w:val="0"/>
        <w:adjustRightInd w:val="0"/>
        <w:spacing w:after="120" w:line="280" w:lineRule="atLeast"/>
        <w:ind w:right="-1"/>
        <w:rPr>
          <w:rFonts w:ascii="Tahoma" w:hAnsi="Tahoma" w:cs="Tahoma"/>
          <w:color w:val="000000"/>
          <w:sz w:val="20"/>
          <w:szCs w:val="20"/>
        </w:rPr>
      </w:pPr>
      <w:r w:rsidRPr="005B42E3">
        <w:rPr>
          <w:rFonts w:ascii="Tahoma" w:hAnsi="Tahoma" w:cs="Tahoma"/>
          <w:color w:val="000000"/>
          <w:sz w:val="20"/>
          <w:szCs w:val="20"/>
        </w:rPr>
        <w:lastRenderedPageBreak/>
        <w:t>Σημειώνεται ότι</w:t>
      </w:r>
      <w:r w:rsidR="005B42E3">
        <w:rPr>
          <w:rFonts w:ascii="Tahoma" w:hAnsi="Tahoma" w:cs="Tahoma"/>
          <w:color w:val="000000"/>
          <w:sz w:val="20"/>
          <w:szCs w:val="20"/>
        </w:rPr>
        <w:t>,</w:t>
      </w:r>
      <w:r w:rsidRPr="005B42E3">
        <w:rPr>
          <w:rFonts w:ascii="Tahoma" w:hAnsi="Tahoma" w:cs="Tahoma"/>
          <w:color w:val="000000"/>
          <w:sz w:val="20"/>
          <w:szCs w:val="20"/>
        </w:rPr>
        <w:t xml:space="preserve"> σε περίπτωση που δεν εκκρεμεί άλλη καταβολή ενίσχυσης στον Δικαιούχο, η ΔΑ/ ΕΦ προβαίνει υποχρεωτικά σε Απόφαση Ανάκτησης</w:t>
      </w:r>
      <w:r w:rsidRPr="005B42E3">
        <w:rPr>
          <w:rFonts w:ascii="Tahoma" w:hAnsi="Tahoma" w:cs="Tahoma"/>
          <w:i/>
          <w:color w:val="000000"/>
          <w:sz w:val="20"/>
          <w:szCs w:val="20"/>
        </w:rPr>
        <w:t>.</w:t>
      </w:r>
      <w:r w:rsidRPr="005B42E3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643A70" w:rsidRPr="00C65298" w:rsidRDefault="00643A70" w:rsidP="00C65298">
      <w:pPr>
        <w:keepNext/>
        <w:spacing w:before="240" w:after="120" w:line="280" w:lineRule="exact"/>
        <w:rPr>
          <w:rFonts w:ascii="Tahoma" w:hAnsi="Tahoma" w:cs="Tahoma"/>
          <w:b/>
          <w:bCs/>
          <w:color w:val="990000"/>
          <w:sz w:val="20"/>
          <w:szCs w:val="20"/>
        </w:rPr>
      </w:pPr>
      <w:r w:rsidRPr="00C65298">
        <w:rPr>
          <w:rFonts w:ascii="Tahoma" w:hAnsi="Tahoma" w:cs="Tahoma"/>
          <w:b/>
          <w:bCs/>
          <w:color w:val="990000"/>
          <w:sz w:val="20"/>
          <w:szCs w:val="20"/>
        </w:rPr>
        <w:t>ΕΝΔΕΙΞΕΙΣ ΑΠΑΤΗΣ</w:t>
      </w:r>
    </w:p>
    <w:p w:rsidR="007F7515" w:rsidRPr="00881E64" w:rsidRDefault="00643A70" w:rsidP="007F7515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D9132E">
        <w:rPr>
          <w:rFonts w:ascii="Tahoma" w:hAnsi="Tahoma" w:cs="Tahoma"/>
          <w:color w:val="000000"/>
          <w:sz w:val="20"/>
          <w:szCs w:val="20"/>
        </w:rPr>
        <w:t>Στην περίπτωση που</w:t>
      </w:r>
      <w:r w:rsidR="00045F8A">
        <w:rPr>
          <w:rFonts w:ascii="Tahoma" w:hAnsi="Tahoma" w:cs="Tahoma"/>
          <w:color w:val="000000"/>
          <w:sz w:val="20"/>
          <w:szCs w:val="20"/>
        </w:rPr>
        <w:t>,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στο πλαίσιο της επαλήθευσης, </w:t>
      </w:r>
      <w:r>
        <w:rPr>
          <w:rFonts w:ascii="Tahoma" w:hAnsi="Tahoma" w:cs="Tahoma"/>
          <w:color w:val="000000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>ΔΑ</w:t>
      </w:r>
      <w:r w:rsidR="00F0711B">
        <w:rPr>
          <w:rFonts w:ascii="Tahoma" w:hAnsi="Tahoma" w:cs="Tahoma"/>
          <w:sz w:val="20"/>
          <w:szCs w:val="20"/>
        </w:rPr>
        <w:t>/ ΕΦ</w:t>
      </w:r>
      <w:r>
        <w:rPr>
          <w:rFonts w:ascii="Tahoma" w:hAnsi="Tahoma" w:cs="Tahoma"/>
          <w:sz w:val="20"/>
          <w:szCs w:val="20"/>
        </w:rPr>
        <w:t xml:space="preserve"> εντοπίζει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παρατυπία </w:t>
      </w:r>
      <w:r>
        <w:rPr>
          <w:rFonts w:ascii="Tahoma" w:hAnsi="Tahoma" w:cs="Tahoma"/>
          <w:color w:val="000000"/>
          <w:sz w:val="20"/>
          <w:szCs w:val="20"/>
        </w:rPr>
        <w:t xml:space="preserve">που κρίνει ότι </w:t>
      </w:r>
      <w:r w:rsidRPr="00D9132E">
        <w:rPr>
          <w:rFonts w:ascii="Tahoma" w:hAnsi="Tahoma" w:cs="Tahoma"/>
          <w:color w:val="000000"/>
          <w:sz w:val="20"/>
          <w:szCs w:val="20"/>
        </w:rPr>
        <w:t>ενέχει ένδειξη απάτης,</w:t>
      </w:r>
      <w:r w:rsidR="00E10EA3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F7515">
        <w:rPr>
          <w:rFonts w:ascii="Tahoma" w:hAnsi="Tahoma" w:cs="Tahoma"/>
          <w:sz w:val="20"/>
          <w:szCs w:val="20"/>
        </w:rPr>
        <w:t xml:space="preserve">για την περαιτέρω διερεύνηση της ένδειξης απάτης, εφαρμόζεται η </w:t>
      </w:r>
      <w:r w:rsidR="007F7515" w:rsidRPr="00BB07DE">
        <w:rPr>
          <w:rFonts w:ascii="Tahoma" w:hAnsi="Tahoma" w:cs="Tahoma"/>
          <w:i/>
          <w:sz w:val="20"/>
          <w:szCs w:val="20"/>
        </w:rPr>
        <w:t>Διαδικασία: Δ_</w:t>
      </w:r>
      <w:r w:rsidR="007F7515" w:rsidRPr="00BB07DE">
        <w:rPr>
          <w:rFonts w:ascii="Tahoma" w:hAnsi="Tahoma" w:cs="Tahoma"/>
          <w:i/>
          <w:sz w:val="20"/>
          <w:szCs w:val="20"/>
          <w:lang w:val="en-US"/>
        </w:rPr>
        <w:t>VIII</w:t>
      </w:r>
      <w:r w:rsidR="007F7515" w:rsidRPr="00BB07DE">
        <w:rPr>
          <w:rFonts w:ascii="Tahoma" w:hAnsi="Tahoma" w:cs="Tahoma"/>
          <w:i/>
          <w:sz w:val="20"/>
          <w:szCs w:val="20"/>
        </w:rPr>
        <w:t>_2: Εξέταση ενδείξεων απάτης και αναφορά υπονοιών απάτης</w:t>
      </w:r>
      <w:r w:rsidR="007F7515" w:rsidRPr="00E20242">
        <w:rPr>
          <w:rFonts w:ascii="Tahoma" w:hAnsi="Tahoma" w:cs="Tahoma"/>
          <w:sz w:val="20"/>
          <w:szCs w:val="20"/>
        </w:rPr>
        <w:t>.</w:t>
      </w:r>
    </w:p>
    <w:p w:rsidR="00643A70" w:rsidRPr="003A6E46" w:rsidRDefault="00643A70" w:rsidP="00932868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/>
          <w:sz w:val="20"/>
          <w:szCs w:val="20"/>
        </w:rPr>
      </w:pPr>
      <w:r w:rsidRPr="003A6E46">
        <w:rPr>
          <w:rFonts w:ascii="Tahoma" w:hAnsi="Tahoma" w:cs="Tahoma"/>
          <w:b/>
          <w:bCs/>
          <w:color w:val="FFFFFF"/>
          <w:sz w:val="20"/>
          <w:szCs w:val="20"/>
        </w:rPr>
        <w:t xml:space="preserve">5. Σχετικά Έγγραφα </w:t>
      </w:r>
    </w:p>
    <w:p w:rsidR="00643A70" w:rsidRDefault="00643A70" w:rsidP="006478A9">
      <w:pPr>
        <w:overflowPunct w:val="0"/>
        <w:autoSpaceDE w:val="0"/>
        <w:autoSpaceDN w:val="0"/>
        <w:adjustRightInd w:val="0"/>
        <w:spacing w:after="120" w:line="280" w:lineRule="atLeast"/>
        <w:jc w:val="lef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Σ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την παρούσα Διαδικασία χρησιμοποιούνται </w:t>
      </w:r>
      <w:r>
        <w:rPr>
          <w:rFonts w:ascii="Tahoma" w:hAnsi="Tahoma" w:cs="Tahoma"/>
          <w:color w:val="000000"/>
          <w:sz w:val="20"/>
          <w:szCs w:val="20"/>
        </w:rPr>
        <w:t xml:space="preserve">τα παρακάτω </w:t>
      </w:r>
      <w:r w:rsidRPr="00B50EC2">
        <w:rPr>
          <w:rFonts w:ascii="Tahoma" w:hAnsi="Tahoma" w:cs="Tahoma"/>
          <w:color w:val="000000"/>
          <w:sz w:val="20"/>
          <w:szCs w:val="20"/>
        </w:rPr>
        <w:t>έντυπα</w:t>
      </w:r>
      <w:r w:rsidR="00BA4FB7">
        <w:rPr>
          <w:rFonts w:ascii="Tahoma" w:hAnsi="Tahoma" w:cs="Tahoma"/>
          <w:color w:val="000000"/>
          <w:sz w:val="20"/>
          <w:szCs w:val="20"/>
        </w:rPr>
        <w:t xml:space="preserve"> και οδηγίες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άλλων</w:t>
      </w:r>
      <w:r w:rsidRPr="00B50EC2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δ</w:t>
      </w:r>
      <w:r w:rsidRPr="007F3ED5">
        <w:rPr>
          <w:rFonts w:ascii="Tahoma" w:hAnsi="Tahoma" w:cs="Tahoma"/>
          <w:color w:val="000000"/>
          <w:sz w:val="20"/>
          <w:szCs w:val="20"/>
        </w:rPr>
        <w:t>ιαδικασιών</w:t>
      </w:r>
      <w:r>
        <w:rPr>
          <w:rFonts w:ascii="Tahoma" w:hAnsi="Tahoma" w:cs="Tahoma"/>
          <w:color w:val="000000"/>
          <w:sz w:val="20"/>
          <w:szCs w:val="20"/>
        </w:rPr>
        <w:t>: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DD701D" w:rsidRPr="00473359" w:rsidTr="00930A34">
        <w:trPr>
          <w:tblHeader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D701D" w:rsidRPr="00473359" w:rsidRDefault="00DD701D" w:rsidP="00930A34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D701D" w:rsidRPr="00473359" w:rsidRDefault="00DD701D" w:rsidP="00930A34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CF7312" w:rsidRPr="00473359" w:rsidTr="00026823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Pr="00473359" w:rsidRDefault="00CF7312" w:rsidP="00026823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>Ε.ΙΙ.5_1: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CF7312" w:rsidRPr="00473359" w:rsidRDefault="00CF7312" w:rsidP="00026823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>Δελτίο Δήλωσης Δαπ</w:t>
            </w:r>
            <w:r>
              <w:rPr>
                <w:rFonts w:ascii="Tahoma" w:hAnsi="Tahoma" w:cs="Tahoma"/>
                <w:sz w:val="20"/>
                <w:szCs w:val="20"/>
              </w:rPr>
              <w:t>ανών</w:t>
            </w:r>
            <w:r w:rsidRPr="0047335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Υποέργου </w:t>
            </w:r>
          </w:p>
        </w:tc>
      </w:tr>
      <w:tr w:rsidR="00CF7312" w:rsidTr="00026823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Default="00CF7312" w:rsidP="00026823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Ο_E.II.5_1: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7312" w:rsidRDefault="00CF7312" w:rsidP="00026823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Οδηγίες συμπλήρωσης Δελτίου Δήλωσης Δαπανώ</w:t>
            </w:r>
            <w:r w:rsidRPr="00A12101">
              <w:rPr>
                <w:rFonts w:ascii="Tahoma" w:hAnsi="Tahoma" w:cs="Tahoma"/>
                <w:sz w:val="20"/>
                <w:szCs w:val="20"/>
              </w:rPr>
              <w:t>ν</w:t>
            </w:r>
          </w:p>
        </w:tc>
      </w:tr>
      <w:tr w:rsidR="00CF7312" w:rsidRPr="00473359" w:rsidTr="00026823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Pr="000F4BA2" w:rsidRDefault="00CF7312" w:rsidP="00026823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Ε.ΙΙ.5_2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7312" w:rsidRPr="00473359" w:rsidRDefault="00CF7312" w:rsidP="00026823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Δελτίο Διοικητικής Επαλήθευσης Δήλωσης Δαπανών Δικαιούχου </w:t>
            </w:r>
          </w:p>
        </w:tc>
      </w:tr>
      <w:tr w:rsidR="00CF7312" w:rsidRPr="00473359" w:rsidTr="00026823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Pr="00473359" w:rsidRDefault="00CF7312" w:rsidP="00026823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A12101">
              <w:rPr>
                <w:rFonts w:ascii="Tahoma" w:hAnsi="Tahoma" w:cs="Tahoma"/>
                <w:sz w:val="20"/>
                <w:szCs w:val="20"/>
              </w:rPr>
              <w:t>Ο_E.II.5_</w:t>
            </w:r>
            <w:r>
              <w:rPr>
                <w:rFonts w:ascii="Tahoma" w:hAnsi="Tahoma" w:cs="Tahoma"/>
                <w:sz w:val="20"/>
                <w:szCs w:val="20"/>
              </w:rPr>
              <w:t>2: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7312" w:rsidRPr="00473359" w:rsidRDefault="00CF7312" w:rsidP="00026823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Οδηγίες συμπλήρωσης Δελτίου Διοικητικής Επαλήθευσης Δαπανώ</w:t>
            </w:r>
            <w:r w:rsidRPr="00A12101">
              <w:rPr>
                <w:rFonts w:ascii="Tahoma" w:hAnsi="Tahoma" w:cs="Tahoma"/>
                <w:sz w:val="20"/>
                <w:szCs w:val="20"/>
              </w:rPr>
              <w:t>ν</w:t>
            </w:r>
          </w:p>
        </w:tc>
      </w:tr>
      <w:tr w:rsidR="00CF7312" w:rsidTr="00026823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Pr="00756FEF" w:rsidRDefault="00CF7312" w:rsidP="00026823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Ε.ΙΙ.5_5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Default="00CF7312" w:rsidP="00026823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Διοικητικής Επαλήθευσης Επίτευξης Δεικτών Πράξης</w:t>
            </w:r>
          </w:p>
        </w:tc>
      </w:tr>
      <w:tr w:rsidR="00CF7312" w:rsidTr="00026823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Default="00CF7312" w:rsidP="00026823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Ο_E.II.5_5: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Default="00CF7312" w:rsidP="00026823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Οδηγίες συμπλήρωσης Δελτίου Διοικητικής Επαλήθευσης Δεικτών Πράξης</w:t>
            </w:r>
          </w:p>
        </w:tc>
      </w:tr>
      <w:tr w:rsidR="00CF7312" w:rsidRPr="00473359" w:rsidTr="00CF7312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Pr="00473359" w:rsidRDefault="00CF7312" w:rsidP="00CF731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F7312">
              <w:rPr>
                <w:rFonts w:ascii="Tahoma" w:hAnsi="Tahoma" w:cs="Tahoma"/>
                <w:sz w:val="20"/>
                <w:szCs w:val="20"/>
              </w:rPr>
              <w:t xml:space="preserve">Ε.ΙΙ.7_4 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Pr="00473359" w:rsidRDefault="00CF7312" w:rsidP="00CF7312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F7312">
              <w:rPr>
                <w:rFonts w:ascii="Tahoma" w:hAnsi="Tahoma" w:cs="Tahoma"/>
                <w:sz w:val="20"/>
                <w:szCs w:val="20"/>
              </w:rPr>
              <w:t xml:space="preserve">Απόφαση Ανάκτησης </w:t>
            </w:r>
          </w:p>
        </w:tc>
      </w:tr>
      <w:tr w:rsidR="00CF7312" w:rsidRPr="00756FEF" w:rsidTr="00CF7312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Pr="00756FEF" w:rsidRDefault="00CF7312" w:rsidP="00C3525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F7312">
              <w:rPr>
                <w:rFonts w:ascii="Tahoma" w:hAnsi="Tahoma" w:cs="Tahoma"/>
                <w:sz w:val="20"/>
                <w:szCs w:val="20"/>
              </w:rPr>
              <w:t>Ε.ΙΙ.7_5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F7312" w:rsidRPr="00756FEF" w:rsidRDefault="00CF7312" w:rsidP="00C3525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F7312">
              <w:rPr>
                <w:rFonts w:ascii="Tahoma" w:hAnsi="Tahoma" w:cs="Tahoma"/>
                <w:sz w:val="20"/>
                <w:szCs w:val="20"/>
              </w:rPr>
              <w:t xml:space="preserve">Δελτίο Καταχώρισης Διορθώσεων (ΔΚΔ) </w:t>
            </w:r>
          </w:p>
        </w:tc>
      </w:tr>
    </w:tbl>
    <w:p w:rsidR="00DD701D" w:rsidRDefault="00DD701D" w:rsidP="006478A9">
      <w:pPr>
        <w:overflowPunct w:val="0"/>
        <w:autoSpaceDE w:val="0"/>
        <w:autoSpaceDN w:val="0"/>
        <w:adjustRightInd w:val="0"/>
        <w:spacing w:after="120" w:line="280" w:lineRule="atLeast"/>
        <w:jc w:val="left"/>
        <w:rPr>
          <w:rFonts w:ascii="Tahoma" w:hAnsi="Tahoma" w:cs="Tahoma"/>
          <w:color w:val="000000"/>
          <w:sz w:val="20"/>
          <w:szCs w:val="20"/>
        </w:rPr>
      </w:pPr>
    </w:p>
    <w:p w:rsidR="00DB2E32" w:rsidRPr="00411847" w:rsidRDefault="00411847" w:rsidP="0041184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/>
          <w:sz w:val="20"/>
          <w:szCs w:val="20"/>
        </w:rPr>
      </w:pPr>
      <w:r w:rsidRPr="00411847">
        <w:rPr>
          <w:rFonts w:ascii="Tahoma" w:hAnsi="Tahoma" w:cs="Tahoma"/>
          <w:b/>
          <w:bCs/>
          <w:color w:val="FFFFFF"/>
          <w:sz w:val="20"/>
          <w:szCs w:val="20"/>
        </w:rPr>
        <w:t>6. Διάγραμμα ροής</w:t>
      </w:r>
    </w:p>
    <w:sectPr w:rsidR="00DB2E32" w:rsidRPr="00411847" w:rsidSect="00792E9B">
      <w:footerReference w:type="default" r:id="rId9"/>
      <w:pgSz w:w="11906" w:h="16838" w:code="9"/>
      <w:pgMar w:top="1247" w:right="1418" w:bottom="1843" w:left="1247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268" w:rsidRDefault="00AF1268" w:rsidP="00882E5E">
      <w:r>
        <w:separator/>
      </w:r>
    </w:p>
  </w:endnote>
  <w:endnote w:type="continuationSeparator" w:id="0">
    <w:p w:rsidR="00AF1268" w:rsidRDefault="00AF1268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43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610"/>
    </w:tblGrid>
    <w:tr w:rsidR="00584AF0" w:rsidRPr="00CB47BE" w:rsidTr="003B3627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584AF0" w:rsidRPr="00F3268E" w:rsidRDefault="00584AF0" w:rsidP="003B3627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3268E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F3268E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F3268E">
            <w:rPr>
              <w:rFonts w:ascii="Tahoma" w:hAnsi="Tahoma" w:cs="Tahoma"/>
              <w:bCs/>
              <w:sz w:val="16"/>
              <w:szCs w:val="16"/>
            </w:rPr>
            <w:t>Ι_7_ΚΕ</w:t>
          </w:r>
        </w:p>
        <w:p w:rsidR="00584AF0" w:rsidRPr="00A0152A" w:rsidRDefault="00584AF0" w:rsidP="003B3627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3268E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817D43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9152F2" w:rsidRPr="00F3268E">
            <w:rPr>
              <w:rFonts w:ascii="Tahoma" w:hAnsi="Tahoma" w:cs="Tahoma"/>
              <w:bCs/>
              <w:sz w:val="16"/>
              <w:szCs w:val="16"/>
            </w:rPr>
            <w:t>2</w:t>
          </w:r>
          <w:r w:rsidRPr="00F3268E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A0152A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584AF0" w:rsidRPr="00121B8A" w:rsidRDefault="00584AF0" w:rsidP="00A0152A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r w:rsidRPr="00F3268E">
            <w:rPr>
              <w:rFonts w:ascii="Tahoma" w:hAnsi="Tahoma" w:cs="Tahoma"/>
              <w:bCs/>
              <w:sz w:val="16"/>
              <w:szCs w:val="16"/>
            </w:rPr>
            <w:t>Ημ. Έκδοσης:</w:t>
          </w:r>
          <w:r w:rsidR="00A0152A">
            <w:rPr>
              <w:rFonts w:ascii="Tahoma" w:hAnsi="Tahoma" w:cs="Tahoma"/>
              <w:bCs/>
              <w:sz w:val="16"/>
              <w:szCs w:val="16"/>
            </w:rPr>
            <w:t xml:space="preserve"> 25.07</w:t>
          </w:r>
          <w:r w:rsidR="000A0025" w:rsidRPr="00121B8A">
            <w:rPr>
              <w:rFonts w:ascii="Tahoma" w:hAnsi="Tahoma" w:cs="Tahoma"/>
              <w:bCs/>
              <w:sz w:val="16"/>
              <w:szCs w:val="16"/>
            </w:rPr>
            <w:t>.2019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584AF0" w:rsidRPr="00F3268E" w:rsidRDefault="00584AF0" w:rsidP="003B3627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F3268E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F3268E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F3268E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F3268E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9414BE">
            <w:rPr>
              <w:rFonts w:ascii="Tahoma" w:hAnsi="Tahoma" w:cs="Tahoma"/>
              <w:bCs/>
              <w:noProof/>
              <w:sz w:val="16"/>
              <w:szCs w:val="16"/>
            </w:rPr>
            <w:t>2</w:t>
          </w:r>
          <w:r w:rsidRPr="00F3268E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F3268E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610" w:type="dxa"/>
          <w:tcBorders>
            <w:top w:val="single" w:sz="4" w:space="0" w:color="auto"/>
          </w:tcBorders>
          <w:vAlign w:val="center"/>
        </w:tcPr>
        <w:p w:rsidR="00584AF0" w:rsidRPr="00CB47BE" w:rsidRDefault="00584AF0" w:rsidP="003B3627">
          <w:pPr>
            <w:spacing w:before="0"/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noProof/>
              <w:szCs w:val="20"/>
            </w:rPr>
            <w:drawing>
              <wp:inline distT="0" distB="0" distL="0" distR="0" wp14:anchorId="33E2F730" wp14:editId="2531B066">
                <wp:extent cx="787400" cy="469265"/>
                <wp:effectExtent l="0" t="0" r="0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740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84AF0" w:rsidRDefault="00584AF0" w:rsidP="00F326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268" w:rsidRDefault="00AF1268" w:rsidP="00882E5E">
      <w:r>
        <w:separator/>
      </w:r>
    </w:p>
  </w:footnote>
  <w:footnote w:type="continuationSeparator" w:id="0">
    <w:p w:rsidR="00AF1268" w:rsidRDefault="00AF1268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F9D637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576082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C3005F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E25718"/>
    <w:multiLevelType w:val="hybridMultilevel"/>
    <w:tmpl w:val="1D386ED4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C24DEF"/>
    <w:multiLevelType w:val="hybridMultilevel"/>
    <w:tmpl w:val="04E40ADE"/>
    <w:lvl w:ilvl="0" w:tplc="B9CC5018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>
    <w:nsid w:val="172E7AA9"/>
    <w:multiLevelType w:val="hybridMultilevel"/>
    <w:tmpl w:val="9D82FF5C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9">
    <w:nsid w:val="1CB638A6"/>
    <w:multiLevelType w:val="hybridMultilevel"/>
    <w:tmpl w:val="DFBE0B3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>
    <w:nsid w:val="1F467A74"/>
    <w:multiLevelType w:val="hybridMultilevel"/>
    <w:tmpl w:val="94608B1C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A90083A"/>
    <w:multiLevelType w:val="hybridMultilevel"/>
    <w:tmpl w:val="261C4E82"/>
    <w:lvl w:ilvl="0" w:tplc="B114C68A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AF68BF"/>
    <w:multiLevelType w:val="hybridMultilevel"/>
    <w:tmpl w:val="6FC44C62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0CD6275"/>
    <w:multiLevelType w:val="hybridMultilevel"/>
    <w:tmpl w:val="EB86F58A"/>
    <w:lvl w:ilvl="0" w:tplc="0408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1B65DE4"/>
    <w:multiLevelType w:val="hybridMultilevel"/>
    <w:tmpl w:val="931E549C"/>
    <w:lvl w:ilvl="0" w:tplc="040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66868C0"/>
    <w:multiLevelType w:val="hybridMultilevel"/>
    <w:tmpl w:val="DA34AABC"/>
    <w:lvl w:ilvl="0" w:tplc="15747BD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371805E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BE0B0F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382DC6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6C0BE0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DEEA9C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DB4C7A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D46A96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62C9E6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9250031"/>
    <w:multiLevelType w:val="hybridMultilevel"/>
    <w:tmpl w:val="B1C0971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A525AD"/>
    <w:multiLevelType w:val="hybridMultilevel"/>
    <w:tmpl w:val="D0E2FD8A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E5572"/>
    <w:multiLevelType w:val="hybridMultilevel"/>
    <w:tmpl w:val="9E4C30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96321"/>
    <w:multiLevelType w:val="hybridMultilevel"/>
    <w:tmpl w:val="00C85B62"/>
    <w:lvl w:ilvl="0" w:tplc="4D1ED2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FB039B"/>
    <w:multiLevelType w:val="hybridMultilevel"/>
    <w:tmpl w:val="FDE4A82E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D2D088C"/>
    <w:multiLevelType w:val="hybridMultilevel"/>
    <w:tmpl w:val="C7C69C10"/>
    <w:lvl w:ilvl="0" w:tplc="F87C75E8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B71A25"/>
    <w:multiLevelType w:val="hybridMultilevel"/>
    <w:tmpl w:val="5FE2D5D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031B8F"/>
    <w:multiLevelType w:val="hybridMultilevel"/>
    <w:tmpl w:val="AC0A87F8"/>
    <w:lvl w:ilvl="0" w:tplc="C41628AA">
      <w:start w:val="1"/>
      <w:numFmt w:val="bullet"/>
      <w:pStyle w:val="3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73AAE3E0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BE4E2BA0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hint="default"/>
      </w:rPr>
    </w:lvl>
    <w:lvl w:ilvl="3" w:tplc="DF0C848E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E3DACF70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A2087F2C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4822A786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667C10D6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5D04C1C2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>
    <w:nsid w:val="5C2B2167"/>
    <w:multiLevelType w:val="hybridMultilevel"/>
    <w:tmpl w:val="9D82FF5C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26">
    <w:nsid w:val="669236AD"/>
    <w:multiLevelType w:val="hybridMultilevel"/>
    <w:tmpl w:val="F9FCC05A"/>
    <w:lvl w:ilvl="0" w:tplc="318664A8">
      <w:start w:val="2"/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9F70AD"/>
    <w:multiLevelType w:val="multilevel"/>
    <w:tmpl w:val="01B85918"/>
    <w:lvl w:ilvl="0">
      <w:start w:val="1"/>
      <w:numFmt w:val="lowerRoman"/>
      <w:lvlText w:val="%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>
    <w:nsid w:val="72EA38C9"/>
    <w:multiLevelType w:val="multilevel"/>
    <w:tmpl w:val="566AA10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</w:abstractNum>
  <w:abstractNum w:abstractNumId="30">
    <w:nsid w:val="796B4FB0"/>
    <w:multiLevelType w:val="hybridMultilevel"/>
    <w:tmpl w:val="97901ADE"/>
    <w:lvl w:ilvl="0" w:tplc="E0420368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</w:rPr>
    </w:lvl>
    <w:lvl w:ilvl="1" w:tplc="0408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C13A8A"/>
    <w:multiLevelType w:val="hybridMultilevel"/>
    <w:tmpl w:val="F47A86C0"/>
    <w:lvl w:ilvl="0" w:tplc="71F08E7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E23EB3"/>
    <w:multiLevelType w:val="hybridMultilevel"/>
    <w:tmpl w:val="2812AEF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27"/>
  </w:num>
  <w:num w:numId="7">
    <w:abstractNumId w:val="10"/>
  </w:num>
  <w:num w:numId="8">
    <w:abstractNumId w:val="4"/>
  </w:num>
  <w:num w:numId="9">
    <w:abstractNumId w:val="7"/>
  </w:num>
  <w:num w:numId="10">
    <w:abstractNumId w:val="30"/>
  </w:num>
  <w:num w:numId="11">
    <w:abstractNumId w:val="24"/>
  </w:num>
  <w:num w:numId="12">
    <w:abstractNumId w:val="29"/>
  </w:num>
  <w:num w:numId="13">
    <w:abstractNumId w:val="13"/>
  </w:num>
  <w:num w:numId="14">
    <w:abstractNumId w:val="11"/>
  </w:num>
  <w:num w:numId="15">
    <w:abstractNumId w:val="16"/>
  </w:num>
  <w:num w:numId="16">
    <w:abstractNumId w:val="25"/>
  </w:num>
  <w:num w:numId="17">
    <w:abstractNumId w:val="9"/>
  </w:num>
  <w:num w:numId="18">
    <w:abstractNumId w:val="8"/>
  </w:num>
  <w:num w:numId="19">
    <w:abstractNumId w:val="28"/>
  </w:num>
  <w:num w:numId="20">
    <w:abstractNumId w:val="11"/>
  </w:num>
  <w:num w:numId="21">
    <w:abstractNumId w:val="23"/>
  </w:num>
  <w:num w:numId="22">
    <w:abstractNumId w:val="12"/>
  </w:num>
  <w:num w:numId="23">
    <w:abstractNumId w:val="19"/>
  </w:num>
  <w:num w:numId="24">
    <w:abstractNumId w:val="5"/>
  </w:num>
  <w:num w:numId="25">
    <w:abstractNumId w:val="22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4"/>
  </w:num>
  <w:num w:numId="29">
    <w:abstractNumId w:val="26"/>
  </w:num>
  <w:num w:numId="30">
    <w:abstractNumId w:val="18"/>
  </w:num>
  <w:num w:numId="31">
    <w:abstractNumId w:val="32"/>
  </w:num>
  <w:num w:numId="32">
    <w:abstractNumId w:val="21"/>
  </w:num>
  <w:num w:numId="33">
    <w:abstractNumId w:val="31"/>
  </w:num>
  <w:num w:numId="34">
    <w:abstractNumId w:val="15"/>
  </w:num>
  <w:num w:numId="35">
    <w:abstractNumId w:val="6"/>
  </w:num>
  <w:num w:numId="36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3324"/>
    <w:rsid w:val="0000377F"/>
    <w:rsid w:val="00004740"/>
    <w:rsid w:val="00004785"/>
    <w:rsid w:val="00005204"/>
    <w:rsid w:val="000052BA"/>
    <w:rsid w:val="00005A80"/>
    <w:rsid w:val="0001011A"/>
    <w:rsid w:val="00010C17"/>
    <w:rsid w:val="00011063"/>
    <w:rsid w:val="00011542"/>
    <w:rsid w:val="000127DD"/>
    <w:rsid w:val="00012901"/>
    <w:rsid w:val="00014293"/>
    <w:rsid w:val="00014D2E"/>
    <w:rsid w:val="000153F6"/>
    <w:rsid w:val="00016FC5"/>
    <w:rsid w:val="00017087"/>
    <w:rsid w:val="000171F1"/>
    <w:rsid w:val="000176FC"/>
    <w:rsid w:val="0002005F"/>
    <w:rsid w:val="000203C0"/>
    <w:rsid w:val="000218C4"/>
    <w:rsid w:val="00021B71"/>
    <w:rsid w:val="0002210D"/>
    <w:rsid w:val="000221FA"/>
    <w:rsid w:val="00024FBA"/>
    <w:rsid w:val="00025166"/>
    <w:rsid w:val="00025B4E"/>
    <w:rsid w:val="000268A1"/>
    <w:rsid w:val="000269FA"/>
    <w:rsid w:val="00027021"/>
    <w:rsid w:val="000275A0"/>
    <w:rsid w:val="00027B72"/>
    <w:rsid w:val="0003000F"/>
    <w:rsid w:val="0003063B"/>
    <w:rsid w:val="0003066A"/>
    <w:rsid w:val="000309B2"/>
    <w:rsid w:val="00030D99"/>
    <w:rsid w:val="0003158C"/>
    <w:rsid w:val="00032EEE"/>
    <w:rsid w:val="00033074"/>
    <w:rsid w:val="0003499F"/>
    <w:rsid w:val="000358DC"/>
    <w:rsid w:val="00036A33"/>
    <w:rsid w:val="0003752F"/>
    <w:rsid w:val="00037770"/>
    <w:rsid w:val="0004096A"/>
    <w:rsid w:val="00040D39"/>
    <w:rsid w:val="00040D66"/>
    <w:rsid w:val="0004197D"/>
    <w:rsid w:val="00042F41"/>
    <w:rsid w:val="00044222"/>
    <w:rsid w:val="00044E2B"/>
    <w:rsid w:val="000455C3"/>
    <w:rsid w:val="00045F8A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527F"/>
    <w:rsid w:val="00055FE8"/>
    <w:rsid w:val="0005673F"/>
    <w:rsid w:val="000568B5"/>
    <w:rsid w:val="000568BB"/>
    <w:rsid w:val="0005698B"/>
    <w:rsid w:val="000573A8"/>
    <w:rsid w:val="000579BD"/>
    <w:rsid w:val="000607F3"/>
    <w:rsid w:val="00060D76"/>
    <w:rsid w:val="0006197C"/>
    <w:rsid w:val="00062194"/>
    <w:rsid w:val="00062212"/>
    <w:rsid w:val="0006282A"/>
    <w:rsid w:val="00064523"/>
    <w:rsid w:val="000655D5"/>
    <w:rsid w:val="0006580A"/>
    <w:rsid w:val="00065B66"/>
    <w:rsid w:val="00066567"/>
    <w:rsid w:val="00066709"/>
    <w:rsid w:val="0007094B"/>
    <w:rsid w:val="000710DE"/>
    <w:rsid w:val="00071749"/>
    <w:rsid w:val="00071885"/>
    <w:rsid w:val="000718CB"/>
    <w:rsid w:val="00071B6B"/>
    <w:rsid w:val="000726DA"/>
    <w:rsid w:val="00072F93"/>
    <w:rsid w:val="00073657"/>
    <w:rsid w:val="0007391E"/>
    <w:rsid w:val="00073D92"/>
    <w:rsid w:val="00073EC3"/>
    <w:rsid w:val="00074510"/>
    <w:rsid w:val="00074D2D"/>
    <w:rsid w:val="000756EE"/>
    <w:rsid w:val="000758A3"/>
    <w:rsid w:val="000759CC"/>
    <w:rsid w:val="00075E59"/>
    <w:rsid w:val="00076207"/>
    <w:rsid w:val="000763B1"/>
    <w:rsid w:val="00081656"/>
    <w:rsid w:val="000816E9"/>
    <w:rsid w:val="00081D78"/>
    <w:rsid w:val="0008207E"/>
    <w:rsid w:val="000825C2"/>
    <w:rsid w:val="00082D6B"/>
    <w:rsid w:val="00084F3A"/>
    <w:rsid w:val="00085597"/>
    <w:rsid w:val="00085790"/>
    <w:rsid w:val="0008700B"/>
    <w:rsid w:val="0008725B"/>
    <w:rsid w:val="0008762A"/>
    <w:rsid w:val="00090365"/>
    <w:rsid w:val="00090752"/>
    <w:rsid w:val="000910D7"/>
    <w:rsid w:val="00091FA5"/>
    <w:rsid w:val="00092D05"/>
    <w:rsid w:val="00092F88"/>
    <w:rsid w:val="000932AA"/>
    <w:rsid w:val="00093588"/>
    <w:rsid w:val="00094B74"/>
    <w:rsid w:val="000953DC"/>
    <w:rsid w:val="00095B28"/>
    <w:rsid w:val="00096576"/>
    <w:rsid w:val="0009759A"/>
    <w:rsid w:val="00097833"/>
    <w:rsid w:val="000A0025"/>
    <w:rsid w:val="000A09D6"/>
    <w:rsid w:val="000A0FB4"/>
    <w:rsid w:val="000A1130"/>
    <w:rsid w:val="000A1D63"/>
    <w:rsid w:val="000A2329"/>
    <w:rsid w:val="000A2339"/>
    <w:rsid w:val="000A3808"/>
    <w:rsid w:val="000A3CE0"/>
    <w:rsid w:val="000A42B2"/>
    <w:rsid w:val="000A5B8A"/>
    <w:rsid w:val="000A5F8A"/>
    <w:rsid w:val="000A609A"/>
    <w:rsid w:val="000A6BF6"/>
    <w:rsid w:val="000A6EF5"/>
    <w:rsid w:val="000A7AEB"/>
    <w:rsid w:val="000B0280"/>
    <w:rsid w:val="000B0814"/>
    <w:rsid w:val="000B1C1E"/>
    <w:rsid w:val="000B36BA"/>
    <w:rsid w:val="000B39F3"/>
    <w:rsid w:val="000B41AB"/>
    <w:rsid w:val="000B4403"/>
    <w:rsid w:val="000B44C0"/>
    <w:rsid w:val="000B4619"/>
    <w:rsid w:val="000B485A"/>
    <w:rsid w:val="000B58F6"/>
    <w:rsid w:val="000B5E14"/>
    <w:rsid w:val="000B61A4"/>
    <w:rsid w:val="000B63DC"/>
    <w:rsid w:val="000B6D5C"/>
    <w:rsid w:val="000B746C"/>
    <w:rsid w:val="000B7D93"/>
    <w:rsid w:val="000C0D06"/>
    <w:rsid w:val="000C1BCA"/>
    <w:rsid w:val="000C27D7"/>
    <w:rsid w:val="000C35DA"/>
    <w:rsid w:val="000C36C9"/>
    <w:rsid w:val="000C38A7"/>
    <w:rsid w:val="000C38AA"/>
    <w:rsid w:val="000C6424"/>
    <w:rsid w:val="000C65EA"/>
    <w:rsid w:val="000C6628"/>
    <w:rsid w:val="000C691A"/>
    <w:rsid w:val="000D0F45"/>
    <w:rsid w:val="000D3A9E"/>
    <w:rsid w:val="000D3DAA"/>
    <w:rsid w:val="000D3F78"/>
    <w:rsid w:val="000D3FEC"/>
    <w:rsid w:val="000D41B8"/>
    <w:rsid w:val="000D47C7"/>
    <w:rsid w:val="000D57A7"/>
    <w:rsid w:val="000D5FB6"/>
    <w:rsid w:val="000D6612"/>
    <w:rsid w:val="000D6FD7"/>
    <w:rsid w:val="000D7F35"/>
    <w:rsid w:val="000E12D6"/>
    <w:rsid w:val="000E18B3"/>
    <w:rsid w:val="000E2673"/>
    <w:rsid w:val="000E2883"/>
    <w:rsid w:val="000E3807"/>
    <w:rsid w:val="000E39D5"/>
    <w:rsid w:val="000E4607"/>
    <w:rsid w:val="000E4CC8"/>
    <w:rsid w:val="000E567D"/>
    <w:rsid w:val="000E7582"/>
    <w:rsid w:val="000F2610"/>
    <w:rsid w:val="000F26A3"/>
    <w:rsid w:val="000F3632"/>
    <w:rsid w:val="000F3F5B"/>
    <w:rsid w:val="000F40BD"/>
    <w:rsid w:val="000F420A"/>
    <w:rsid w:val="000F430F"/>
    <w:rsid w:val="000F476F"/>
    <w:rsid w:val="000F52DE"/>
    <w:rsid w:val="000F7702"/>
    <w:rsid w:val="000F7B2F"/>
    <w:rsid w:val="000F7B36"/>
    <w:rsid w:val="000F7FFD"/>
    <w:rsid w:val="00100772"/>
    <w:rsid w:val="00100F31"/>
    <w:rsid w:val="00101620"/>
    <w:rsid w:val="001018C2"/>
    <w:rsid w:val="00102782"/>
    <w:rsid w:val="00103DBB"/>
    <w:rsid w:val="00103E16"/>
    <w:rsid w:val="00103F3E"/>
    <w:rsid w:val="0010459A"/>
    <w:rsid w:val="00104CB3"/>
    <w:rsid w:val="0010680D"/>
    <w:rsid w:val="00106FFA"/>
    <w:rsid w:val="00111E9C"/>
    <w:rsid w:val="001123DC"/>
    <w:rsid w:val="00112E4B"/>
    <w:rsid w:val="00112FD3"/>
    <w:rsid w:val="00113F02"/>
    <w:rsid w:val="0011415E"/>
    <w:rsid w:val="001141C6"/>
    <w:rsid w:val="001144D3"/>
    <w:rsid w:val="001155E5"/>
    <w:rsid w:val="00115A3C"/>
    <w:rsid w:val="0012117D"/>
    <w:rsid w:val="0012121D"/>
    <w:rsid w:val="0012141B"/>
    <w:rsid w:val="00121B8A"/>
    <w:rsid w:val="00121FCF"/>
    <w:rsid w:val="00122851"/>
    <w:rsid w:val="001235C9"/>
    <w:rsid w:val="001238ED"/>
    <w:rsid w:val="00124C0F"/>
    <w:rsid w:val="001252FF"/>
    <w:rsid w:val="00125500"/>
    <w:rsid w:val="0012564F"/>
    <w:rsid w:val="00125938"/>
    <w:rsid w:val="00125C52"/>
    <w:rsid w:val="00130C09"/>
    <w:rsid w:val="00130FCF"/>
    <w:rsid w:val="0013164C"/>
    <w:rsid w:val="00131DE4"/>
    <w:rsid w:val="00132A2E"/>
    <w:rsid w:val="00134CD2"/>
    <w:rsid w:val="00136608"/>
    <w:rsid w:val="00136E47"/>
    <w:rsid w:val="001370AC"/>
    <w:rsid w:val="001371A7"/>
    <w:rsid w:val="00137567"/>
    <w:rsid w:val="00137ACC"/>
    <w:rsid w:val="00137FE6"/>
    <w:rsid w:val="00140101"/>
    <w:rsid w:val="0014109D"/>
    <w:rsid w:val="00141AD9"/>
    <w:rsid w:val="001422FD"/>
    <w:rsid w:val="00143593"/>
    <w:rsid w:val="00143FC6"/>
    <w:rsid w:val="0014448A"/>
    <w:rsid w:val="00144F84"/>
    <w:rsid w:val="00144F96"/>
    <w:rsid w:val="00145A14"/>
    <w:rsid w:val="00145A30"/>
    <w:rsid w:val="00146FFC"/>
    <w:rsid w:val="001476B3"/>
    <w:rsid w:val="00147A78"/>
    <w:rsid w:val="00147C51"/>
    <w:rsid w:val="00147CEF"/>
    <w:rsid w:val="00147E0F"/>
    <w:rsid w:val="00150822"/>
    <w:rsid w:val="00151800"/>
    <w:rsid w:val="00151AA7"/>
    <w:rsid w:val="00151E84"/>
    <w:rsid w:val="00152706"/>
    <w:rsid w:val="00152B33"/>
    <w:rsid w:val="00154067"/>
    <w:rsid w:val="001543EF"/>
    <w:rsid w:val="00154587"/>
    <w:rsid w:val="00155D05"/>
    <w:rsid w:val="0015677A"/>
    <w:rsid w:val="0015718A"/>
    <w:rsid w:val="00157F16"/>
    <w:rsid w:val="001604FE"/>
    <w:rsid w:val="00160657"/>
    <w:rsid w:val="00160D4D"/>
    <w:rsid w:val="00160E7E"/>
    <w:rsid w:val="001619F2"/>
    <w:rsid w:val="00161A6E"/>
    <w:rsid w:val="00161DFF"/>
    <w:rsid w:val="00161EF7"/>
    <w:rsid w:val="00161F64"/>
    <w:rsid w:val="001625CF"/>
    <w:rsid w:val="00162A45"/>
    <w:rsid w:val="00162F0D"/>
    <w:rsid w:val="0016300B"/>
    <w:rsid w:val="00164BD0"/>
    <w:rsid w:val="00164DB7"/>
    <w:rsid w:val="001653BC"/>
    <w:rsid w:val="00166521"/>
    <w:rsid w:val="00166F16"/>
    <w:rsid w:val="00167BAF"/>
    <w:rsid w:val="0017036C"/>
    <w:rsid w:val="00170A90"/>
    <w:rsid w:val="00172310"/>
    <w:rsid w:val="0017244B"/>
    <w:rsid w:val="00172F8A"/>
    <w:rsid w:val="00172FF4"/>
    <w:rsid w:val="001734B2"/>
    <w:rsid w:val="0017567B"/>
    <w:rsid w:val="001759FC"/>
    <w:rsid w:val="001767C8"/>
    <w:rsid w:val="00176FE1"/>
    <w:rsid w:val="001777EE"/>
    <w:rsid w:val="0018025E"/>
    <w:rsid w:val="00180735"/>
    <w:rsid w:val="00180C7F"/>
    <w:rsid w:val="00181348"/>
    <w:rsid w:val="001818D1"/>
    <w:rsid w:val="00182025"/>
    <w:rsid w:val="00182028"/>
    <w:rsid w:val="001823BA"/>
    <w:rsid w:val="001823C0"/>
    <w:rsid w:val="00183E5F"/>
    <w:rsid w:val="00183F78"/>
    <w:rsid w:val="00183F7C"/>
    <w:rsid w:val="0018531E"/>
    <w:rsid w:val="001855CD"/>
    <w:rsid w:val="00185BBF"/>
    <w:rsid w:val="001878A1"/>
    <w:rsid w:val="00187E5E"/>
    <w:rsid w:val="0019006E"/>
    <w:rsid w:val="00190F0E"/>
    <w:rsid w:val="00191B05"/>
    <w:rsid w:val="00193586"/>
    <w:rsid w:val="00193650"/>
    <w:rsid w:val="00193815"/>
    <w:rsid w:val="00194A48"/>
    <w:rsid w:val="00197D70"/>
    <w:rsid w:val="001A0728"/>
    <w:rsid w:val="001A091B"/>
    <w:rsid w:val="001A092F"/>
    <w:rsid w:val="001A09FF"/>
    <w:rsid w:val="001A450D"/>
    <w:rsid w:val="001A464A"/>
    <w:rsid w:val="001A6B86"/>
    <w:rsid w:val="001A6E94"/>
    <w:rsid w:val="001A70A9"/>
    <w:rsid w:val="001A7240"/>
    <w:rsid w:val="001B15EC"/>
    <w:rsid w:val="001B1E03"/>
    <w:rsid w:val="001B2AFD"/>
    <w:rsid w:val="001B2B29"/>
    <w:rsid w:val="001B2C53"/>
    <w:rsid w:val="001B684E"/>
    <w:rsid w:val="001B68E2"/>
    <w:rsid w:val="001B6AA0"/>
    <w:rsid w:val="001B6C54"/>
    <w:rsid w:val="001C0203"/>
    <w:rsid w:val="001C0853"/>
    <w:rsid w:val="001C282D"/>
    <w:rsid w:val="001C3566"/>
    <w:rsid w:val="001C3603"/>
    <w:rsid w:val="001C3DFA"/>
    <w:rsid w:val="001C4AFE"/>
    <w:rsid w:val="001C4CCA"/>
    <w:rsid w:val="001C55AE"/>
    <w:rsid w:val="001C57C2"/>
    <w:rsid w:val="001C6283"/>
    <w:rsid w:val="001C6E08"/>
    <w:rsid w:val="001C7259"/>
    <w:rsid w:val="001C72D2"/>
    <w:rsid w:val="001C7FB7"/>
    <w:rsid w:val="001D00BE"/>
    <w:rsid w:val="001D0751"/>
    <w:rsid w:val="001D1661"/>
    <w:rsid w:val="001D1BF7"/>
    <w:rsid w:val="001D1C03"/>
    <w:rsid w:val="001D1DCE"/>
    <w:rsid w:val="001D2283"/>
    <w:rsid w:val="001D2EEC"/>
    <w:rsid w:val="001D3087"/>
    <w:rsid w:val="001D35E8"/>
    <w:rsid w:val="001D37FA"/>
    <w:rsid w:val="001D3D18"/>
    <w:rsid w:val="001D4ACA"/>
    <w:rsid w:val="001D721E"/>
    <w:rsid w:val="001D7832"/>
    <w:rsid w:val="001D7D5E"/>
    <w:rsid w:val="001D7DF3"/>
    <w:rsid w:val="001E0822"/>
    <w:rsid w:val="001E09BC"/>
    <w:rsid w:val="001E0BC5"/>
    <w:rsid w:val="001E1140"/>
    <w:rsid w:val="001E1AD7"/>
    <w:rsid w:val="001E24E7"/>
    <w:rsid w:val="001E3432"/>
    <w:rsid w:val="001E4195"/>
    <w:rsid w:val="001E43CE"/>
    <w:rsid w:val="001E471D"/>
    <w:rsid w:val="001E4732"/>
    <w:rsid w:val="001E48E7"/>
    <w:rsid w:val="001E492A"/>
    <w:rsid w:val="001E55EC"/>
    <w:rsid w:val="001E5849"/>
    <w:rsid w:val="001E5E73"/>
    <w:rsid w:val="001E6312"/>
    <w:rsid w:val="001E6A2B"/>
    <w:rsid w:val="001E73C8"/>
    <w:rsid w:val="001F0FAF"/>
    <w:rsid w:val="001F2B11"/>
    <w:rsid w:val="001F2BAF"/>
    <w:rsid w:val="001F64D4"/>
    <w:rsid w:val="001F6B55"/>
    <w:rsid w:val="001F7A09"/>
    <w:rsid w:val="00200CCE"/>
    <w:rsid w:val="00203988"/>
    <w:rsid w:val="002052B7"/>
    <w:rsid w:val="00205C28"/>
    <w:rsid w:val="0020623C"/>
    <w:rsid w:val="00206800"/>
    <w:rsid w:val="00206B2B"/>
    <w:rsid w:val="00207152"/>
    <w:rsid w:val="00210A47"/>
    <w:rsid w:val="00211100"/>
    <w:rsid w:val="00211A4B"/>
    <w:rsid w:val="00211CF2"/>
    <w:rsid w:val="00212662"/>
    <w:rsid w:val="0021416F"/>
    <w:rsid w:val="00214B11"/>
    <w:rsid w:val="00215F97"/>
    <w:rsid w:val="0021704D"/>
    <w:rsid w:val="00217BEF"/>
    <w:rsid w:val="00220C99"/>
    <w:rsid w:val="00220CFE"/>
    <w:rsid w:val="00221457"/>
    <w:rsid w:val="00223A66"/>
    <w:rsid w:val="00224BB9"/>
    <w:rsid w:val="00225D77"/>
    <w:rsid w:val="002273B8"/>
    <w:rsid w:val="00227994"/>
    <w:rsid w:val="00230A3D"/>
    <w:rsid w:val="00230DA0"/>
    <w:rsid w:val="0023112D"/>
    <w:rsid w:val="00231270"/>
    <w:rsid w:val="002317B4"/>
    <w:rsid w:val="002327FB"/>
    <w:rsid w:val="0023289F"/>
    <w:rsid w:val="00235425"/>
    <w:rsid w:val="00236F6E"/>
    <w:rsid w:val="00240212"/>
    <w:rsid w:val="00241ABD"/>
    <w:rsid w:val="00241DC8"/>
    <w:rsid w:val="002420C0"/>
    <w:rsid w:val="00242B06"/>
    <w:rsid w:val="00243AB0"/>
    <w:rsid w:val="00243F3D"/>
    <w:rsid w:val="00244E80"/>
    <w:rsid w:val="0024568F"/>
    <w:rsid w:val="00245CB7"/>
    <w:rsid w:val="00246332"/>
    <w:rsid w:val="002476FC"/>
    <w:rsid w:val="00250B52"/>
    <w:rsid w:val="00250B85"/>
    <w:rsid w:val="0025163D"/>
    <w:rsid w:val="00252B27"/>
    <w:rsid w:val="00252D8D"/>
    <w:rsid w:val="002530E4"/>
    <w:rsid w:val="002543F2"/>
    <w:rsid w:val="00254640"/>
    <w:rsid w:val="00254768"/>
    <w:rsid w:val="00257B40"/>
    <w:rsid w:val="00260DDC"/>
    <w:rsid w:val="002631BC"/>
    <w:rsid w:val="002657DE"/>
    <w:rsid w:val="00265C9A"/>
    <w:rsid w:val="0026636C"/>
    <w:rsid w:val="00266382"/>
    <w:rsid w:val="002670CA"/>
    <w:rsid w:val="0026785E"/>
    <w:rsid w:val="00270094"/>
    <w:rsid w:val="00270AF4"/>
    <w:rsid w:val="00270E6F"/>
    <w:rsid w:val="0027133C"/>
    <w:rsid w:val="00271350"/>
    <w:rsid w:val="002716A2"/>
    <w:rsid w:val="00272E69"/>
    <w:rsid w:val="00273032"/>
    <w:rsid w:val="002733C3"/>
    <w:rsid w:val="00275BB9"/>
    <w:rsid w:val="00275C2D"/>
    <w:rsid w:val="00275C6C"/>
    <w:rsid w:val="00275D3A"/>
    <w:rsid w:val="00276A21"/>
    <w:rsid w:val="00277080"/>
    <w:rsid w:val="00277AF1"/>
    <w:rsid w:val="002817D0"/>
    <w:rsid w:val="0028203A"/>
    <w:rsid w:val="002823DE"/>
    <w:rsid w:val="00283372"/>
    <w:rsid w:val="00283D19"/>
    <w:rsid w:val="0028460B"/>
    <w:rsid w:val="00285889"/>
    <w:rsid w:val="00285AED"/>
    <w:rsid w:val="002863D9"/>
    <w:rsid w:val="00286699"/>
    <w:rsid w:val="0028682E"/>
    <w:rsid w:val="00286C8B"/>
    <w:rsid w:val="00286FB7"/>
    <w:rsid w:val="002876F0"/>
    <w:rsid w:val="00290774"/>
    <w:rsid w:val="00290D8E"/>
    <w:rsid w:val="002918AD"/>
    <w:rsid w:val="00293308"/>
    <w:rsid w:val="00293344"/>
    <w:rsid w:val="00293423"/>
    <w:rsid w:val="0029348B"/>
    <w:rsid w:val="002936ED"/>
    <w:rsid w:val="002940D9"/>
    <w:rsid w:val="002944F8"/>
    <w:rsid w:val="00294B87"/>
    <w:rsid w:val="0029569E"/>
    <w:rsid w:val="00295A0B"/>
    <w:rsid w:val="00295AF5"/>
    <w:rsid w:val="002963BB"/>
    <w:rsid w:val="0029689D"/>
    <w:rsid w:val="00297245"/>
    <w:rsid w:val="002A04A8"/>
    <w:rsid w:val="002A0D5C"/>
    <w:rsid w:val="002A0DF8"/>
    <w:rsid w:val="002A0FCC"/>
    <w:rsid w:val="002A1279"/>
    <w:rsid w:val="002A23FD"/>
    <w:rsid w:val="002A3D60"/>
    <w:rsid w:val="002A3FDB"/>
    <w:rsid w:val="002A47C4"/>
    <w:rsid w:val="002A48FD"/>
    <w:rsid w:val="002A52D5"/>
    <w:rsid w:val="002A52FA"/>
    <w:rsid w:val="002A5ABA"/>
    <w:rsid w:val="002A6435"/>
    <w:rsid w:val="002A6B57"/>
    <w:rsid w:val="002A6C85"/>
    <w:rsid w:val="002A7062"/>
    <w:rsid w:val="002A710A"/>
    <w:rsid w:val="002A77DD"/>
    <w:rsid w:val="002A7FC6"/>
    <w:rsid w:val="002B07EF"/>
    <w:rsid w:val="002B0D2D"/>
    <w:rsid w:val="002B1618"/>
    <w:rsid w:val="002B217B"/>
    <w:rsid w:val="002B21AC"/>
    <w:rsid w:val="002B26F3"/>
    <w:rsid w:val="002B383C"/>
    <w:rsid w:val="002B4563"/>
    <w:rsid w:val="002B6090"/>
    <w:rsid w:val="002B64E8"/>
    <w:rsid w:val="002B6DC0"/>
    <w:rsid w:val="002B6E43"/>
    <w:rsid w:val="002B7731"/>
    <w:rsid w:val="002B7B05"/>
    <w:rsid w:val="002C373F"/>
    <w:rsid w:val="002C3B4A"/>
    <w:rsid w:val="002C412E"/>
    <w:rsid w:val="002C5A71"/>
    <w:rsid w:val="002C5F3D"/>
    <w:rsid w:val="002C7219"/>
    <w:rsid w:val="002C7A12"/>
    <w:rsid w:val="002D0177"/>
    <w:rsid w:val="002D05FB"/>
    <w:rsid w:val="002D22CB"/>
    <w:rsid w:val="002D2449"/>
    <w:rsid w:val="002D282D"/>
    <w:rsid w:val="002D2A0D"/>
    <w:rsid w:val="002D2BEE"/>
    <w:rsid w:val="002D3963"/>
    <w:rsid w:val="002D4C31"/>
    <w:rsid w:val="002D50FD"/>
    <w:rsid w:val="002D59F4"/>
    <w:rsid w:val="002D6687"/>
    <w:rsid w:val="002D6761"/>
    <w:rsid w:val="002E0386"/>
    <w:rsid w:val="002E061A"/>
    <w:rsid w:val="002E1174"/>
    <w:rsid w:val="002E154D"/>
    <w:rsid w:val="002E1BF3"/>
    <w:rsid w:val="002E2374"/>
    <w:rsid w:val="002E37CC"/>
    <w:rsid w:val="002E3BF6"/>
    <w:rsid w:val="002E4415"/>
    <w:rsid w:val="002E4F9D"/>
    <w:rsid w:val="002E51A0"/>
    <w:rsid w:val="002E6847"/>
    <w:rsid w:val="002E7D45"/>
    <w:rsid w:val="002E7DCC"/>
    <w:rsid w:val="002F00E5"/>
    <w:rsid w:val="002F0AAC"/>
    <w:rsid w:val="002F1190"/>
    <w:rsid w:val="002F17B8"/>
    <w:rsid w:val="002F1D06"/>
    <w:rsid w:val="002F2D48"/>
    <w:rsid w:val="002F2E75"/>
    <w:rsid w:val="002F384E"/>
    <w:rsid w:val="002F3B87"/>
    <w:rsid w:val="002F4D84"/>
    <w:rsid w:val="002F549A"/>
    <w:rsid w:val="002F580B"/>
    <w:rsid w:val="002F5964"/>
    <w:rsid w:val="002F5E47"/>
    <w:rsid w:val="002F6176"/>
    <w:rsid w:val="002F6B51"/>
    <w:rsid w:val="002F7016"/>
    <w:rsid w:val="002F791F"/>
    <w:rsid w:val="002F7AB9"/>
    <w:rsid w:val="002F7C65"/>
    <w:rsid w:val="0030274C"/>
    <w:rsid w:val="00303229"/>
    <w:rsid w:val="0030340D"/>
    <w:rsid w:val="003034C4"/>
    <w:rsid w:val="00304B4B"/>
    <w:rsid w:val="0030560F"/>
    <w:rsid w:val="00305A44"/>
    <w:rsid w:val="0030643F"/>
    <w:rsid w:val="00307866"/>
    <w:rsid w:val="0031042C"/>
    <w:rsid w:val="00310A2B"/>
    <w:rsid w:val="00310BCC"/>
    <w:rsid w:val="00311D8E"/>
    <w:rsid w:val="003123DD"/>
    <w:rsid w:val="003132B2"/>
    <w:rsid w:val="00313D0F"/>
    <w:rsid w:val="0031560A"/>
    <w:rsid w:val="003157D8"/>
    <w:rsid w:val="0031628F"/>
    <w:rsid w:val="0031742A"/>
    <w:rsid w:val="00317C66"/>
    <w:rsid w:val="00320B2B"/>
    <w:rsid w:val="00320BF6"/>
    <w:rsid w:val="003221BA"/>
    <w:rsid w:val="00322890"/>
    <w:rsid w:val="00322D06"/>
    <w:rsid w:val="00323A39"/>
    <w:rsid w:val="00323B84"/>
    <w:rsid w:val="003246D8"/>
    <w:rsid w:val="00324E82"/>
    <w:rsid w:val="0032570E"/>
    <w:rsid w:val="00325C1A"/>
    <w:rsid w:val="003276E9"/>
    <w:rsid w:val="00327C10"/>
    <w:rsid w:val="00327FE5"/>
    <w:rsid w:val="00331602"/>
    <w:rsid w:val="00331F7E"/>
    <w:rsid w:val="00332475"/>
    <w:rsid w:val="0033470A"/>
    <w:rsid w:val="00334ACE"/>
    <w:rsid w:val="00334C8C"/>
    <w:rsid w:val="00334E4C"/>
    <w:rsid w:val="003355E2"/>
    <w:rsid w:val="00335DA1"/>
    <w:rsid w:val="0033603A"/>
    <w:rsid w:val="00336458"/>
    <w:rsid w:val="003373C7"/>
    <w:rsid w:val="003400EB"/>
    <w:rsid w:val="00340577"/>
    <w:rsid w:val="003406D9"/>
    <w:rsid w:val="00340B46"/>
    <w:rsid w:val="00340BF0"/>
    <w:rsid w:val="0034178D"/>
    <w:rsid w:val="00341C7C"/>
    <w:rsid w:val="003421D6"/>
    <w:rsid w:val="00342414"/>
    <w:rsid w:val="00342C98"/>
    <w:rsid w:val="003431D3"/>
    <w:rsid w:val="00343BCA"/>
    <w:rsid w:val="00343E01"/>
    <w:rsid w:val="003443F6"/>
    <w:rsid w:val="00344EE5"/>
    <w:rsid w:val="00344EEA"/>
    <w:rsid w:val="00345419"/>
    <w:rsid w:val="00347C04"/>
    <w:rsid w:val="00347F3D"/>
    <w:rsid w:val="00351181"/>
    <w:rsid w:val="003513C0"/>
    <w:rsid w:val="003520C5"/>
    <w:rsid w:val="00352395"/>
    <w:rsid w:val="00352701"/>
    <w:rsid w:val="003537A7"/>
    <w:rsid w:val="00353BC8"/>
    <w:rsid w:val="003541A9"/>
    <w:rsid w:val="003554FE"/>
    <w:rsid w:val="00357040"/>
    <w:rsid w:val="00360F40"/>
    <w:rsid w:val="0036195D"/>
    <w:rsid w:val="00361A03"/>
    <w:rsid w:val="003623F7"/>
    <w:rsid w:val="003629D4"/>
    <w:rsid w:val="00363310"/>
    <w:rsid w:val="00364CDE"/>
    <w:rsid w:val="00364E6C"/>
    <w:rsid w:val="003650BC"/>
    <w:rsid w:val="00366215"/>
    <w:rsid w:val="00366F67"/>
    <w:rsid w:val="00367CDB"/>
    <w:rsid w:val="00367ECE"/>
    <w:rsid w:val="003705C6"/>
    <w:rsid w:val="00370E96"/>
    <w:rsid w:val="00372D1C"/>
    <w:rsid w:val="003736C3"/>
    <w:rsid w:val="00374811"/>
    <w:rsid w:val="003752B5"/>
    <w:rsid w:val="00375FD0"/>
    <w:rsid w:val="00380DF9"/>
    <w:rsid w:val="003824B8"/>
    <w:rsid w:val="003831C5"/>
    <w:rsid w:val="00384954"/>
    <w:rsid w:val="00384B76"/>
    <w:rsid w:val="00385451"/>
    <w:rsid w:val="00386224"/>
    <w:rsid w:val="00386697"/>
    <w:rsid w:val="003869E3"/>
    <w:rsid w:val="00386D99"/>
    <w:rsid w:val="00387BE0"/>
    <w:rsid w:val="0039016A"/>
    <w:rsid w:val="00390B36"/>
    <w:rsid w:val="00391207"/>
    <w:rsid w:val="00392395"/>
    <w:rsid w:val="00392481"/>
    <w:rsid w:val="00392747"/>
    <w:rsid w:val="00392819"/>
    <w:rsid w:val="00392FED"/>
    <w:rsid w:val="003933D2"/>
    <w:rsid w:val="00393E92"/>
    <w:rsid w:val="0039537D"/>
    <w:rsid w:val="00395639"/>
    <w:rsid w:val="00395E15"/>
    <w:rsid w:val="00395FD3"/>
    <w:rsid w:val="0039630B"/>
    <w:rsid w:val="00397301"/>
    <w:rsid w:val="00397DBF"/>
    <w:rsid w:val="00397E3D"/>
    <w:rsid w:val="003A1830"/>
    <w:rsid w:val="003A3425"/>
    <w:rsid w:val="003A38BF"/>
    <w:rsid w:val="003A58FE"/>
    <w:rsid w:val="003A654D"/>
    <w:rsid w:val="003A6E46"/>
    <w:rsid w:val="003A7301"/>
    <w:rsid w:val="003A7BA6"/>
    <w:rsid w:val="003B0BED"/>
    <w:rsid w:val="003B1260"/>
    <w:rsid w:val="003B1BF7"/>
    <w:rsid w:val="003B4370"/>
    <w:rsid w:val="003B4CF5"/>
    <w:rsid w:val="003B4D3D"/>
    <w:rsid w:val="003B6506"/>
    <w:rsid w:val="003B663A"/>
    <w:rsid w:val="003B73B9"/>
    <w:rsid w:val="003B7D06"/>
    <w:rsid w:val="003B7EA9"/>
    <w:rsid w:val="003C0B7C"/>
    <w:rsid w:val="003C130B"/>
    <w:rsid w:val="003C2748"/>
    <w:rsid w:val="003C3111"/>
    <w:rsid w:val="003C3F48"/>
    <w:rsid w:val="003C4108"/>
    <w:rsid w:val="003C4DC4"/>
    <w:rsid w:val="003C5250"/>
    <w:rsid w:val="003C59AB"/>
    <w:rsid w:val="003C5ACD"/>
    <w:rsid w:val="003C5CCD"/>
    <w:rsid w:val="003C66C1"/>
    <w:rsid w:val="003C6D08"/>
    <w:rsid w:val="003C6F3B"/>
    <w:rsid w:val="003C72BF"/>
    <w:rsid w:val="003C7367"/>
    <w:rsid w:val="003C77FD"/>
    <w:rsid w:val="003C788E"/>
    <w:rsid w:val="003C7DF8"/>
    <w:rsid w:val="003C7E84"/>
    <w:rsid w:val="003D0665"/>
    <w:rsid w:val="003D06B4"/>
    <w:rsid w:val="003D1340"/>
    <w:rsid w:val="003D164C"/>
    <w:rsid w:val="003D17FC"/>
    <w:rsid w:val="003D33CB"/>
    <w:rsid w:val="003D38D7"/>
    <w:rsid w:val="003D3988"/>
    <w:rsid w:val="003D4586"/>
    <w:rsid w:val="003D4D88"/>
    <w:rsid w:val="003D5128"/>
    <w:rsid w:val="003D5155"/>
    <w:rsid w:val="003D54BA"/>
    <w:rsid w:val="003D551B"/>
    <w:rsid w:val="003D7B72"/>
    <w:rsid w:val="003D7D4D"/>
    <w:rsid w:val="003E1232"/>
    <w:rsid w:val="003E1241"/>
    <w:rsid w:val="003E13DE"/>
    <w:rsid w:val="003E1C15"/>
    <w:rsid w:val="003E20BE"/>
    <w:rsid w:val="003E23F4"/>
    <w:rsid w:val="003E380E"/>
    <w:rsid w:val="003E38CF"/>
    <w:rsid w:val="003E5E7D"/>
    <w:rsid w:val="003E66A7"/>
    <w:rsid w:val="003E6BC3"/>
    <w:rsid w:val="003E79A0"/>
    <w:rsid w:val="003E7DFA"/>
    <w:rsid w:val="003E7EAB"/>
    <w:rsid w:val="003E7F9D"/>
    <w:rsid w:val="003F195A"/>
    <w:rsid w:val="003F1A80"/>
    <w:rsid w:val="003F2B9B"/>
    <w:rsid w:val="003F2FEF"/>
    <w:rsid w:val="003F4217"/>
    <w:rsid w:val="003F4AB1"/>
    <w:rsid w:val="003F57F1"/>
    <w:rsid w:val="003F58A8"/>
    <w:rsid w:val="003F5C16"/>
    <w:rsid w:val="003F5CD6"/>
    <w:rsid w:val="003F672A"/>
    <w:rsid w:val="003F6C41"/>
    <w:rsid w:val="0040012A"/>
    <w:rsid w:val="004007CA"/>
    <w:rsid w:val="00401717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4916"/>
    <w:rsid w:val="0040492E"/>
    <w:rsid w:val="00407400"/>
    <w:rsid w:val="00407C3B"/>
    <w:rsid w:val="00407F22"/>
    <w:rsid w:val="00410803"/>
    <w:rsid w:val="00411754"/>
    <w:rsid w:val="00411847"/>
    <w:rsid w:val="00412772"/>
    <w:rsid w:val="0041283D"/>
    <w:rsid w:val="00415081"/>
    <w:rsid w:val="004150AD"/>
    <w:rsid w:val="004151D4"/>
    <w:rsid w:val="00417015"/>
    <w:rsid w:val="00417362"/>
    <w:rsid w:val="00417CEE"/>
    <w:rsid w:val="00420EB1"/>
    <w:rsid w:val="00421A0F"/>
    <w:rsid w:val="00422851"/>
    <w:rsid w:val="00423049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62E"/>
    <w:rsid w:val="004318CB"/>
    <w:rsid w:val="0043196E"/>
    <w:rsid w:val="00431ECA"/>
    <w:rsid w:val="00432916"/>
    <w:rsid w:val="00432EFE"/>
    <w:rsid w:val="00433A1A"/>
    <w:rsid w:val="00434050"/>
    <w:rsid w:val="00434D96"/>
    <w:rsid w:val="004358E9"/>
    <w:rsid w:val="00435942"/>
    <w:rsid w:val="0043596C"/>
    <w:rsid w:val="00435EA2"/>
    <w:rsid w:val="00440793"/>
    <w:rsid w:val="00441066"/>
    <w:rsid w:val="00441795"/>
    <w:rsid w:val="00441F97"/>
    <w:rsid w:val="004420F5"/>
    <w:rsid w:val="00443017"/>
    <w:rsid w:val="00443824"/>
    <w:rsid w:val="00443F70"/>
    <w:rsid w:val="00444F2E"/>
    <w:rsid w:val="00445DC1"/>
    <w:rsid w:val="00445EE7"/>
    <w:rsid w:val="00446276"/>
    <w:rsid w:val="00447AA8"/>
    <w:rsid w:val="00447B34"/>
    <w:rsid w:val="00447BFD"/>
    <w:rsid w:val="00451030"/>
    <w:rsid w:val="00451661"/>
    <w:rsid w:val="00451C1A"/>
    <w:rsid w:val="00451CD6"/>
    <w:rsid w:val="0045217D"/>
    <w:rsid w:val="00452497"/>
    <w:rsid w:val="00452985"/>
    <w:rsid w:val="004530AB"/>
    <w:rsid w:val="00453183"/>
    <w:rsid w:val="00453F2D"/>
    <w:rsid w:val="0045441A"/>
    <w:rsid w:val="0045573C"/>
    <w:rsid w:val="00455AF1"/>
    <w:rsid w:val="00456259"/>
    <w:rsid w:val="004569DC"/>
    <w:rsid w:val="0045721C"/>
    <w:rsid w:val="00457D29"/>
    <w:rsid w:val="00460708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62E"/>
    <w:rsid w:val="004668B8"/>
    <w:rsid w:val="00466B7F"/>
    <w:rsid w:val="00467BCF"/>
    <w:rsid w:val="00467EC8"/>
    <w:rsid w:val="0047127A"/>
    <w:rsid w:val="004722C3"/>
    <w:rsid w:val="004722C9"/>
    <w:rsid w:val="00472E44"/>
    <w:rsid w:val="00472E49"/>
    <w:rsid w:val="004731A3"/>
    <w:rsid w:val="00473672"/>
    <w:rsid w:val="00473AEC"/>
    <w:rsid w:val="004749D4"/>
    <w:rsid w:val="00474DDE"/>
    <w:rsid w:val="004752DD"/>
    <w:rsid w:val="00475320"/>
    <w:rsid w:val="00476A05"/>
    <w:rsid w:val="0047731F"/>
    <w:rsid w:val="00477977"/>
    <w:rsid w:val="0048130F"/>
    <w:rsid w:val="0048243D"/>
    <w:rsid w:val="004827BD"/>
    <w:rsid w:val="00483140"/>
    <w:rsid w:val="00484191"/>
    <w:rsid w:val="00484425"/>
    <w:rsid w:val="004844B0"/>
    <w:rsid w:val="00484AF8"/>
    <w:rsid w:val="004855DD"/>
    <w:rsid w:val="00485BB6"/>
    <w:rsid w:val="00486996"/>
    <w:rsid w:val="00486AC7"/>
    <w:rsid w:val="00486FBB"/>
    <w:rsid w:val="00490987"/>
    <w:rsid w:val="00490E07"/>
    <w:rsid w:val="004929AB"/>
    <w:rsid w:val="00493D30"/>
    <w:rsid w:val="00494023"/>
    <w:rsid w:val="004944A2"/>
    <w:rsid w:val="0049538F"/>
    <w:rsid w:val="00495C68"/>
    <w:rsid w:val="00496281"/>
    <w:rsid w:val="004963DC"/>
    <w:rsid w:val="0049685D"/>
    <w:rsid w:val="00496D38"/>
    <w:rsid w:val="004975A2"/>
    <w:rsid w:val="00497721"/>
    <w:rsid w:val="004A133B"/>
    <w:rsid w:val="004A22D9"/>
    <w:rsid w:val="004A2759"/>
    <w:rsid w:val="004A5FFD"/>
    <w:rsid w:val="004A6651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1A15"/>
    <w:rsid w:val="004C298B"/>
    <w:rsid w:val="004C42B3"/>
    <w:rsid w:val="004C4D7F"/>
    <w:rsid w:val="004C5085"/>
    <w:rsid w:val="004C5D4D"/>
    <w:rsid w:val="004C6D6A"/>
    <w:rsid w:val="004D3164"/>
    <w:rsid w:val="004D33EB"/>
    <w:rsid w:val="004D4575"/>
    <w:rsid w:val="004D46C0"/>
    <w:rsid w:val="004D4D81"/>
    <w:rsid w:val="004D4F7C"/>
    <w:rsid w:val="004D5842"/>
    <w:rsid w:val="004D5878"/>
    <w:rsid w:val="004D5CF0"/>
    <w:rsid w:val="004D695B"/>
    <w:rsid w:val="004D765B"/>
    <w:rsid w:val="004E0630"/>
    <w:rsid w:val="004E0F35"/>
    <w:rsid w:val="004E0FF2"/>
    <w:rsid w:val="004E154D"/>
    <w:rsid w:val="004E22C8"/>
    <w:rsid w:val="004E2833"/>
    <w:rsid w:val="004E3ADC"/>
    <w:rsid w:val="004E4258"/>
    <w:rsid w:val="004E4897"/>
    <w:rsid w:val="004E59DD"/>
    <w:rsid w:val="004E5EFE"/>
    <w:rsid w:val="004E6812"/>
    <w:rsid w:val="004E6D7B"/>
    <w:rsid w:val="004E6DA6"/>
    <w:rsid w:val="004E746A"/>
    <w:rsid w:val="004E75A0"/>
    <w:rsid w:val="004E75B2"/>
    <w:rsid w:val="004F07BB"/>
    <w:rsid w:val="004F1540"/>
    <w:rsid w:val="004F155D"/>
    <w:rsid w:val="004F1FBB"/>
    <w:rsid w:val="004F23F4"/>
    <w:rsid w:val="004F261A"/>
    <w:rsid w:val="004F2A1B"/>
    <w:rsid w:val="004F2DC6"/>
    <w:rsid w:val="004F34D1"/>
    <w:rsid w:val="004F3FF6"/>
    <w:rsid w:val="004F4388"/>
    <w:rsid w:val="004F60E9"/>
    <w:rsid w:val="004F640E"/>
    <w:rsid w:val="004F6E91"/>
    <w:rsid w:val="004F7714"/>
    <w:rsid w:val="00500D1E"/>
    <w:rsid w:val="00500F70"/>
    <w:rsid w:val="0050137F"/>
    <w:rsid w:val="00501E5F"/>
    <w:rsid w:val="00502299"/>
    <w:rsid w:val="00502B23"/>
    <w:rsid w:val="00502C54"/>
    <w:rsid w:val="00502F42"/>
    <w:rsid w:val="005036F0"/>
    <w:rsid w:val="005039A5"/>
    <w:rsid w:val="00503DE8"/>
    <w:rsid w:val="00506A9D"/>
    <w:rsid w:val="00506CA1"/>
    <w:rsid w:val="005076D6"/>
    <w:rsid w:val="0051028D"/>
    <w:rsid w:val="00510D80"/>
    <w:rsid w:val="00510E15"/>
    <w:rsid w:val="0051123B"/>
    <w:rsid w:val="00511D3F"/>
    <w:rsid w:val="00511DDB"/>
    <w:rsid w:val="00511F1D"/>
    <w:rsid w:val="005121B8"/>
    <w:rsid w:val="00512679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0BFE"/>
    <w:rsid w:val="005214A5"/>
    <w:rsid w:val="00522873"/>
    <w:rsid w:val="005232CD"/>
    <w:rsid w:val="00525630"/>
    <w:rsid w:val="00525827"/>
    <w:rsid w:val="00525CFC"/>
    <w:rsid w:val="005279E7"/>
    <w:rsid w:val="005303DB"/>
    <w:rsid w:val="00530765"/>
    <w:rsid w:val="00531752"/>
    <w:rsid w:val="005324D2"/>
    <w:rsid w:val="00532677"/>
    <w:rsid w:val="00532EDD"/>
    <w:rsid w:val="005332D8"/>
    <w:rsid w:val="005339CB"/>
    <w:rsid w:val="00533A1A"/>
    <w:rsid w:val="00533E33"/>
    <w:rsid w:val="005345C9"/>
    <w:rsid w:val="00534DD6"/>
    <w:rsid w:val="00535000"/>
    <w:rsid w:val="00535398"/>
    <w:rsid w:val="00535A0D"/>
    <w:rsid w:val="0053642E"/>
    <w:rsid w:val="00537244"/>
    <w:rsid w:val="005377CB"/>
    <w:rsid w:val="005401AE"/>
    <w:rsid w:val="00540799"/>
    <w:rsid w:val="0054133D"/>
    <w:rsid w:val="0054228C"/>
    <w:rsid w:val="00542D9C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B1E"/>
    <w:rsid w:val="0056072E"/>
    <w:rsid w:val="00561134"/>
    <w:rsid w:val="00561870"/>
    <w:rsid w:val="005630AE"/>
    <w:rsid w:val="00563752"/>
    <w:rsid w:val="00564C9F"/>
    <w:rsid w:val="005654EE"/>
    <w:rsid w:val="0056700A"/>
    <w:rsid w:val="0056796B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447E"/>
    <w:rsid w:val="0057519B"/>
    <w:rsid w:val="005760E5"/>
    <w:rsid w:val="00576768"/>
    <w:rsid w:val="00577303"/>
    <w:rsid w:val="00577868"/>
    <w:rsid w:val="00577A81"/>
    <w:rsid w:val="00577E16"/>
    <w:rsid w:val="00580512"/>
    <w:rsid w:val="00580CB6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AF0"/>
    <w:rsid w:val="00584DEA"/>
    <w:rsid w:val="00586004"/>
    <w:rsid w:val="00586A06"/>
    <w:rsid w:val="005870E7"/>
    <w:rsid w:val="00590760"/>
    <w:rsid w:val="00590AE5"/>
    <w:rsid w:val="00592CB4"/>
    <w:rsid w:val="005938D9"/>
    <w:rsid w:val="00593BB6"/>
    <w:rsid w:val="00593E07"/>
    <w:rsid w:val="00595320"/>
    <w:rsid w:val="005953FD"/>
    <w:rsid w:val="00595C85"/>
    <w:rsid w:val="00595FEA"/>
    <w:rsid w:val="00596F3A"/>
    <w:rsid w:val="005971EB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7293"/>
    <w:rsid w:val="005B0B0E"/>
    <w:rsid w:val="005B30FE"/>
    <w:rsid w:val="005B3885"/>
    <w:rsid w:val="005B41A4"/>
    <w:rsid w:val="005B42E3"/>
    <w:rsid w:val="005B4BE7"/>
    <w:rsid w:val="005B5F12"/>
    <w:rsid w:val="005B7662"/>
    <w:rsid w:val="005B7A88"/>
    <w:rsid w:val="005C00F2"/>
    <w:rsid w:val="005C03E7"/>
    <w:rsid w:val="005C05D3"/>
    <w:rsid w:val="005C06EC"/>
    <w:rsid w:val="005C2506"/>
    <w:rsid w:val="005C3233"/>
    <w:rsid w:val="005C549C"/>
    <w:rsid w:val="005C5906"/>
    <w:rsid w:val="005C612F"/>
    <w:rsid w:val="005C675D"/>
    <w:rsid w:val="005C6B63"/>
    <w:rsid w:val="005C7623"/>
    <w:rsid w:val="005D027F"/>
    <w:rsid w:val="005D0486"/>
    <w:rsid w:val="005D0849"/>
    <w:rsid w:val="005D11CA"/>
    <w:rsid w:val="005D146A"/>
    <w:rsid w:val="005D1892"/>
    <w:rsid w:val="005D1AE1"/>
    <w:rsid w:val="005D28A1"/>
    <w:rsid w:val="005D3CF7"/>
    <w:rsid w:val="005D7E25"/>
    <w:rsid w:val="005E0CC4"/>
    <w:rsid w:val="005E0E54"/>
    <w:rsid w:val="005E19B4"/>
    <w:rsid w:val="005E1BAF"/>
    <w:rsid w:val="005E1DDA"/>
    <w:rsid w:val="005E316F"/>
    <w:rsid w:val="005E36F6"/>
    <w:rsid w:val="005E3EB4"/>
    <w:rsid w:val="005E4067"/>
    <w:rsid w:val="005E4CCA"/>
    <w:rsid w:val="005E56A2"/>
    <w:rsid w:val="005E5DC4"/>
    <w:rsid w:val="005E635D"/>
    <w:rsid w:val="005E6B6E"/>
    <w:rsid w:val="005F09C1"/>
    <w:rsid w:val="005F113E"/>
    <w:rsid w:val="005F198F"/>
    <w:rsid w:val="005F1AFD"/>
    <w:rsid w:val="005F1FA7"/>
    <w:rsid w:val="005F20E0"/>
    <w:rsid w:val="005F319E"/>
    <w:rsid w:val="005F3728"/>
    <w:rsid w:val="005F4BB4"/>
    <w:rsid w:val="005F4C5B"/>
    <w:rsid w:val="005F5553"/>
    <w:rsid w:val="005F5624"/>
    <w:rsid w:val="005F5C19"/>
    <w:rsid w:val="005F5CE1"/>
    <w:rsid w:val="005F5D86"/>
    <w:rsid w:val="005F61A8"/>
    <w:rsid w:val="005F6619"/>
    <w:rsid w:val="005F6654"/>
    <w:rsid w:val="005F682A"/>
    <w:rsid w:val="005F6AB7"/>
    <w:rsid w:val="005F76F0"/>
    <w:rsid w:val="005F7FA5"/>
    <w:rsid w:val="0060023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1348"/>
    <w:rsid w:val="00611D1A"/>
    <w:rsid w:val="00612C29"/>
    <w:rsid w:val="00612D56"/>
    <w:rsid w:val="00613BFB"/>
    <w:rsid w:val="00613D59"/>
    <w:rsid w:val="00614202"/>
    <w:rsid w:val="00614F87"/>
    <w:rsid w:val="006158D7"/>
    <w:rsid w:val="006163EE"/>
    <w:rsid w:val="00616493"/>
    <w:rsid w:val="006167B3"/>
    <w:rsid w:val="00616B17"/>
    <w:rsid w:val="00617DC5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41D5"/>
    <w:rsid w:val="006255FA"/>
    <w:rsid w:val="0062618D"/>
    <w:rsid w:val="00626CCF"/>
    <w:rsid w:val="00627CDA"/>
    <w:rsid w:val="006304D8"/>
    <w:rsid w:val="00630A00"/>
    <w:rsid w:val="00631D93"/>
    <w:rsid w:val="00633016"/>
    <w:rsid w:val="006336D8"/>
    <w:rsid w:val="00633B34"/>
    <w:rsid w:val="00633CB5"/>
    <w:rsid w:val="00633D09"/>
    <w:rsid w:val="00634DF7"/>
    <w:rsid w:val="00635215"/>
    <w:rsid w:val="00635769"/>
    <w:rsid w:val="00635E4D"/>
    <w:rsid w:val="0063641F"/>
    <w:rsid w:val="00640121"/>
    <w:rsid w:val="00640591"/>
    <w:rsid w:val="00640F68"/>
    <w:rsid w:val="00641066"/>
    <w:rsid w:val="00641593"/>
    <w:rsid w:val="006415C2"/>
    <w:rsid w:val="006418E3"/>
    <w:rsid w:val="00641BB1"/>
    <w:rsid w:val="0064229D"/>
    <w:rsid w:val="00642E7C"/>
    <w:rsid w:val="00643234"/>
    <w:rsid w:val="00643A0E"/>
    <w:rsid w:val="00643A70"/>
    <w:rsid w:val="00643D69"/>
    <w:rsid w:val="006446B2"/>
    <w:rsid w:val="00644A0C"/>
    <w:rsid w:val="00645A60"/>
    <w:rsid w:val="006478A9"/>
    <w:rsid w:val="006478FA"/>
    <w:rsid w:val="006502FF"/>
    <w:rsid w:val="006508E6"/>
    <w:rsid w:val="00651F23"/>
    <w:rsid w:val="006520FE"/>
    <w:rsid w:val="00653113"/>
    <w:rsid w:val="00654A18"/>
    <w:rsid w:val="006550AD"/>
    <w:rsid w:val="00656A9D"/>
    <w:rsid w:val="00656ED0"/>
    <w:rsid w:val="006572F9"/>
    <w:rsid w:val="0065731B"/>
    <w:rsid w:val="0065736A"/>
    <w:rsid w:val="00657CF0"/>
    <w:rsid w:val="006601EF"/>
    <w:rsid w:val="00660251"/>
    <w:rsid w:val="00661193"/>
    <w:rsid w:val="00661750"/>
    <w:rsid w:val="00661D86"/>
    <w:rsid w:val="006639E3"/>
    <w:rsid w:val="00663BED"/>
    <w:rsid w:val="00665E4A"/>
    <w:rsid w:val="00666176"/>
    <w:rsid w:val="00666EAC"/>
    <w:rsid w:val="006671E1"/>
    <w:rsid w:val="006675D7"/>
    <w:rsid w:val="0067033C"/>
    <w:rsid w:val="006728CB"/>
    <w:rsid w:val="00673074"/>
    <w:rsid w:val="0067330B"/>
    <w:rsid w:val="0067367B"/>
    <w:rsid w:val="00673FB0"/>
    <w:rsid w:val="0067467E"/>
    <w:rsid w:val="00675620"/>
    <w:rsid w:val="00675F60"/>
    <w:rsid w:val="00676ACD"/>
    <w:rsid w:val="006778A3"/>
    <w:rsid w:val="00677AC8"/>
    <w:rsid w:val="00677D98"/>
    <w:rsid w:val="0068060A"/>
    <w:rsid w:val="00680B31"/>
    <w:rsid w:val="00681352"/>
    <w:rsid w:val="006818D9"/>
    <w:rsid w:val="00681DCD"/>
    <w:rsid w:val="0068307E"/>
    <w:rsid w:val="006839C6"/>
    <w:rsid w:val="00684945"/>
    <w:rsid w:val="00684CBA"/>
    <w:rsid w:val="00685A3E"/>
    <w:rsid w:val="00685C66"/>
    <w:rsid w:val="00686A3D"/>
    <w:rsid w:val="00687333"/>
    <w:rsid w:val="006901EF"/>
    <w:rsid w:val="0069060C"/>
    <w:rsid w:val="00690668"/>
    <w:rsid w:val="0069111D"/>
    <w:rsid w:val="0069210D"/>
    <w:rsid w:val="00692C18"/>
    <w:rsid w:val="00693CBE"/>
    <w:rsid w:val="00695168"/>
    <w:rsid w:val="00695FFE"/>
    <w:rsid w:val="006964C4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5A8"/>
    <w:rsid w:val="006A7D0A"/>
    <w:rsid w:val="006B0BFA"/>
    <w:rsid w:val="006B0E3E"/>
    <w:rsid w:val="006B117D"/>
    <w:rsid w:val="006B14B5"/>
    <w:rsid w:val="006B16F7"/>
    <w:rsid w:val="006B179B"/>
    <w:rsid w:val="006B1BCD"/>
    <w:rsid w:val="006B261D"/>
    <w:rsid w:val="006B2646"/>
    <w:rsid w:val="006B3232"/>
    <w:rsid w:val="006B407A"/>
    <w:rsid w:val="006B43C6"/>
    <w:rsid w:val="006B6657"/>
    <w:rsid w:val="006B6A8C"/>
    <w:rsid w:val="006B6E10"/>
    <w:rsid w:val="006B762C"/>
    <w:rsid w:val="006C0245"/>
    <w:rsid w:val="006C0257"/>
    <w:rsid w:val="006C0531"/>
    <w:rsid w:val="006C1E96"/>
    <w:rsid w:val="006C1EF6"/>
    <w:rsid w:val="006C2ADC"/>
    <w:rsid w:val="006C2EA9"/>
    <w:rsid w:val="006C54D6"/>
    <w:rsid w:val="006C5D1A"/>
    <w:rsid w:val="006C6108"/>
    <w:rsid w:val="006C66BB"/>
    <w:rsid w:val="006C6D53"/>
    <w:rsid w:val="006C6DD5"/>
    <w:rsid w:val="006C7088"/>
    <w:rsid w:val="006C754E"/>
    <w:rsid w:val="006C7E5A"/>
    <w:rsid w:val="006D11E6"/>
    <w:rsid w:val="006D2223"/>
    <w:rsid w:val="006D3566"/>
    <w:rsid w:val="006D3760"/>
    <w:rsid w:val="006D3E9E"/>
    <w:rsid w:val="006D441B"/>
    <w:rsid w:val="006D7738"/>
    <w:rsid w:val="006D7B31"/>
    <w:rsid w:val="006D7B99"/>
    <w:rsid w:val="006D7FCA"/>
    <w:rsid w:val="006E1B5E"/>
    <w:rsid w:val="006E2679"/>
    <w:rsid w:val="006E3E80"/>
    <w:rsid w:val="006E4E78"/>
    <w:rsid w:val="006E5008"/>
    <w:rsid w:val="006E5A7B"/>
    <w:rsid w:val="006E5F33"/>
    <w:rsid w:val="006E65C3"/>
    <w:rsid w:val="006E7829"/>
    <w:rsid w:val="006F0980"/>
    <w:rsid w:val="006F0C6A"/>
    <w:rsid w:val="006F2661"/>
    <w:rsid w:val="006F29A5"/>
    <w:rsid w:val="006F42F8"/>
    <w:rsid w:val="006F4701"/>
    <w:rsid w:val="006F4E2B"/>
    <w:rsid w:val="006F51B8"/>
    <w:rsid w:val="006F5652"/>
    <w:rsid w:val="006F5C19"/>
    <w:rsid w:val="006F5DC5"/>
    <w:rsid w:val="006F7348"/>
    <w:rsid w:val="006F7846"/>
    <w:rsid w:val="007001DF"/>
    <w:rsid w:val="0070074E"/>
    <w:rsid w:val="00700982"/>
    <w:rsid w:val="00702039"/>
    <w:rsid w:val="007023E5"/>
    <w:rsid w:val="00704176"/>
    <w:rsid w:val="00704595"/>
    <w:rsid w:val="007046DE"/>
    <w:rsid w:val="00704A0B"/>
    <w:rsid w:val="00704E6C"/>
    <w:rsid w:val="00706B9E"/>
    <w:rsid w:val="007073E6"/>
    <w:rsid w:val="00707BA1"/>
    <w:rsid w:val="0071183E"/>
    <w:rsid w:val="00711AE2"/>
    <w:rsid w:val="00711F53"/>
    <w:rsid w:val="007124EF"/>
    <w:rsid w:val="00712A03"/>
    <w:rsid w:val="00712D29"/>
    <w:rsid w:val="00713E0F"/>
    <w:rsid w:val="00713FB5"/>
    <w:rsid w:val="00714355"/>
    <w:rsid w:val="007151BD"/>
    <w:rsid w:val="00715724"/>
    <w:rsid w:val="007168F9"/>
    <w:rsid w:val="00716BF9"/>
    <w:rsid w:val="007174F5"/>
    <w:rsid w:val="007176C4"/>
    <w:rsid w:val="00717759"/>
    <w:rsid w:val="007210DE"/>
    <w:rsid w:val="00721CFF"/>
    <w:rsid w:val="00722418"/>
    <w:rsid w:val="00724C8E"/>
    <w:rsid w:val="007267FB"/>
    <w:rsid w:val="00726D70"/>
    <w:rsid w:val="00726FF1"/>
    <w:rsid w:val="007273FC"/>
    <w:rsid w:val="00731436"/>
    <w:rsid w:val="00733235"/>
    <w:rsid w:val="00733A1B"/>
    <w:rsid w:val="007342B7"/>
    <w:rsid w:val="00734F8C"/>
    <w:rsid w:val="00735ABE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4C68"/>
    <w:rsid w:val="007452F6"/>
    <w:rsid w:val="00745B0B"/>
    <w:rsid w:val="00745CC4"/>
    <w:rsid w:val="0074647F"/>
    <w:rsid w:val="00746757"/>
    <w:rsid w:val="0074748D"/>
    <w:rsid w:val="007502DE"/>
    <w:rsid w:val="0075055E"/>
    <w:rsid w:val="00751AAC"/>
    <w:rsid w:val="007525A3"/>
    <w:rsid w:val="007568DD"/>
    <w:rsid w:val="0075782C"/>
    <w:rsid w:val="007603F2"/>
    <w:rsid w:val="00760791"/>
    <w:rsid w:val="00761CD7"/>
    <w:rsid w:val="0076205C"/>
    <w:rsid w:val="00762B34"/>
    <w:rsid w:val="00762BB8"/>
    <w:rsid w:val="00762C2D"/>
    <w:rsid w:val="0076323D"/>
    <w:rsid w:val="007634DA"/>
    <w:rsid w:val="00765BD0"/>
    <w:rsid w:val="00766498"/>
    <w:rsid w:val="007666E3"/>
    <w:rsid w:val="007676E6"/>
    <w:rsid w:val="00767708"/>
    <w:rsid w:val="00767804"/>
    <w:rsid w:val="007707A1"/>
    <w:rsid w:val="0077197B"/>
    <w:rsid w:val="007729F4"/>
    <w:rsid w:val="00773086"/>
    <w:rsid w:val="007736B2"/>
    <w:rsid w:val="007736D4"/>
    <w:rsid w:val="00773E56"/>
    <w:rsid w:val="007742D3"/>
    <w:rsid w:val="00774CEB"/>
    <w:rsid w:val="00775222"/>
    <w:rsid w:val="0078035D"/>
    <w:rsid w:val="007804C9"/>
    <w:rsid w:val="0078080F"/>
    <w:rsid w:val="00780FBB"/>
    <w:rsid w:val="00781283"/>
    <w:rsid w:val="007817E0"/>
    <w:rsid w:val="0078368C"/>
    <w:rsid w:val="00783706"/>
    <w:rsid w:val="00783783"/>
    <w:rsid w:val="00783EC3"/>
    <w:rsid w:val="00784B69"/>
    <w:rsid w:val="00784E95"/>
    <w:rsid w:val="00786398"/>
    <w:rsid w:val="00786C13"/>
    <w:rsid w:val="00790944"/>
    <w:rsid w:val="00791306"/>
    <w:rsid w:val="007914DF"/>
    <w:rsid w:val="00791C1B"/>
    <w:rsid w:val="00791EAA"/>
    <w:rsid w:val="00792E9B"/>
    <w:rsid w:val="00793B28"/>
    <w:rsid w:val="007941CC"/>
    <w:rsid w:val="00795316"/>
    <w:rsid w:val="0079559C"/>
    <w:rsid w:val="00797112"/>
    <w:rsid w:val="00797745"/>
    <w:rsid w:val="007A01FC"/>
    <w:rsid w:val="007A0452"/>
    <w:rsid w:val="007A0AC8"/>
    <w:rsid w:val="007A0FCF"/>
    <w:rsid w:val="007A127C"/>
    <w:rsid w:val="007A15AC"/>
    <w:rsid w:val="007A16BA"/>
    <w:rsid w:val="007A1A53"/>
    <w:rsid w:val="007A2B06"/>
    <w:rsid w:val="007A6E89"/>
    <w:rsid w:val="007A796F"/>
    <w:rsid w:val="007B2788"/>
    <w:rsid w:val="007B27B7"/>
    <w:rsid w:val="007B2D9B"/>
    <w:rsid w:val="007B3BFA"/>
    <w:rsid w:val="007B3E69"/>
    <w:rsid w:val="007B423B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65A"/>
    <w:rsid w:val="007C0CDE"/>
    <w:rsid w:val="007C0F17"/>
    <w:rsid w:val="007C0FA3"/>
    <w:rsid w:val="007C250A"/>
    <w:rsid w:val="007C2823"/>
    <w:rsid w:val="007C2A75"/>
    <w:rsid w:val="007C2BD3"/>
    <w:rsid w:val="007C3A50"/>
    <w:rsid w:val="007C41FF"/>
    <w:rsid w:val="007C4327"/>
    <w:rsid w:val="007C506B"/>
    <w:rsid w:val="007C5F37"/>
    <w:rsid w:val="007C6075"/>
    <w:rsid w:val="007C60CF"/>
    <w:rsid w:val="007C62FF"/>
    <w:rsid w:val="007C6EB6"/>
    <w:rsid w:val="007C7FD3"/>
    <w:rsid w:val="007D2074"/>
    <w:rsid w:val="007D25DB"/>
    <w:rsid w:val="007D3387"/>
    <w:rsid w:val="007D48F9"/>
    <w:rsid w:val="007D49A9"/>
    <w:rsid w:val="007D4C7E"/>
    <w:rsid w:val="007D52A9"/>
    <w:rsid w:val="007D5D93"/>
    <w:rsid w:val="007D6873"/>
    <w:rsid w:val="007D6954"/>
    <w:rsid w:val="007D7684"/>
    <w:rsid w:val="007D7D0D"/>
    <w:rsid w:val="007E1606"/>
    <w:rsid w:val="007E1F07"/>
    <w:rsid w:val="007E2E4D"/>
    <w:rsid w:val="007E419E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3ED5"/>
    <w:rsid w:val="007F4251"/>
    <w:rsid w:val="007F447B"/>
    <w:rsid w:val="007F47AA"/>
    <w:rsid w:val="007F5173"/>
    <w:rsid w:val="007F6B85"/>
    <w:rsid w:val="007F7515"/>
    <w:rsid w:val="007F7900"/>
    <w:rsid w:val="00800026"/>
    <w:rsid w:val="00800FD2"/>
    <w:rsid w:val="00801203"/>
    <w:rsid w:val="00801682"/>
    <w:rsid w:val="0080206D"/>
    <w:rsid w:val="00802787"/>
    <w:rsid w:val="0080281A"/>
    <w:rsid w:val="00802AB6"/>
    <w:rsid w:val="00803926"/>
    <w:rsid w:val="00803FD4"/>
    <w:rsid w:val="00804BD1"/>
    <w:rsid w:val="00804F89"/>
    <w:rsid w:val="00805411"/>
    <w:rsid w:val="00806D72"/>
    <w:rsid w:val="00806EDB"/>
    <w:rsid w:val="008072CE"/>
    <w:rsid w:val="008101B2"/>
    <w:rsid w:val="00810478"/>
    <w:rsid w:val="00810996"/>
    <w:rsid w:val="00811100"/>
    <w:rsid w:val="00811E7B"/>
    <w:rsid w:val="00812DC3"/>
    <w:rsid w:val="00813EFB"/>
    <w:rsid w:val="00814166"/>
    <w:rsid w:val="0081490F"/>
    <w:rsid w:val="00815437"/>
    <w:rsid w:val="008157BE"/>
    <w:rsid w:val="008169A0"/>
    <w:rsid w:val="00816B72"/>
    <w:rsid w:val="00817105"/>
    <w:rsid w:val="0081770C"/>
    <w:rsid w:val="00817D43"/>
    <w:rsid w:val="00817D69"/>
    <w:rsid w:val="0082027B"/>
    <w:rsid w:val="00820EA4"/>
    <w:rsid w:val="00820F11"/>
    <w:rsid w:val="00823ED9"/>
    <w:rsid w:val="00824864"/>
    <w:rsid w:val="00826C7B"/>
    <w:rsid w:val="008272AA"/>
    <w:rsid w:val="008276F1"/>
    <w:rsid w:val="00830B00"/>
    <w:rsid w:val="00830E58"/>
    <w:rsid w:val="008315C0"/>
    <w:rsid w:val="00833564"/>
    <w:rsid w:val="00834A3A"/>
    <w:rsid w:val="00834AF7"/>
    <w:rsid w:val="008350CF"/>
    <w:rsid w:val="008354E3"/>
    <w:rsid w:val="00835512"/>
    <w:rsid w:val="00835A2A"/>
    <w:rsid w:val="00836C81"/>
    <w:rsid w:val="00837401"/>
    <w:rsid w:val="00840594"/>
    <w:rsid w:val="00840D25"/>
    <w:rsid w:val="0084142D"/>
    <w:rsid w:val="00841469"/>
    <w:rsid w:val="00841946"/>
    <w:rsid w:val="00843FF5"/>
    <w:rsid w:val="0084453A"/>
    <w:rsid w:val="0084470E"/>
    <w:rsid w:val="00844F40"/>
    <w:rsid w:val="0084662B"/>
    <w:rsid w:val="00847AAE"/>
    <w:rsid w:val="00847D8E"/>
    <w:rsid w:val="0085117E"/>
    <w:rsid w:val="00851845"/>
    <w:rsid w:val="00852211"/>
    <w:rsid w:val="00854BDE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66C36"/>
    <w:rsid w:val="00870BBF"/>
    <w:rsid w:val="008713AD"/>
    <w:rsid w:val="00872DEE"/>
    <w:rsid w:val="00874094"/>
    <w:rsid w:val="008746BC"/>
    <w:rsid w:val="0087572A"/>
    <w:rsid w:val="008760C3"/>
    <w:rsid w:val="00876E7D"/>
    <w:rsid w:val="008777B8"/>
    <w:rsid w:val="00877C3D"/>
    <w:rsid w:val="00880793"/>
    <w:rsid w:val="00880A7D"/>
    <w:rsid w:val="008811BB"/>
    <w:rsid w:val="0088155D"/>
    <w:rsid w:val="008817B1"/>
    <w:rsid w:val="0088196B"/>
    <w:rsid w:val="0088213F"/>
    <w:rsid w:val="0088261A"/>
    <w:rsid w:val="00882E5E"/>
    <w:rsid w:val="0088313F"/>
    <w:rsid w:val="008832DA"/>
    <w:rsid w:val="00883723"/>
    <w:rsid w:val="00883B8D"/>
    <w:rsid w:val="00884027"/>
    <w:rsid w:val="00885225"/>
    <w:rsid w:val="008859C4"/>
    <w:rsid w:val="0088796C"/>
    <w:rsid w:val="00890338"/>
    <w:rsid w:val="008908A6"/>
    <w:rsid w:val="008912E4"/>
    <w:rsid w:val="0089159C"/>
    <w:rsid w:val="00891BD1"/>
    <w:rsid w:val="00891DD0"/>
    <w:rsid w:val="00892346"/>
    <w:rsid w:val="008929BF"/>
    <w:rsid w:val="00892FF5"/>
    <w:rsid w:val="0089350C"/>
    <w:rsid w:val="008937AB"/>
    <w:rsid w:val="00894224"/>
    <w:rsid w:val="008943B8"/>
    <w:rsid w:val="00894607"/>
    <w:rsid w:val="0089527F"/>
    <w:rsid w:val="00896199"/>
    <w:rsid w:val="00896A85"/>
    <w:rsid w:val="00896BBB"/>
    <w:rsid w:val="00896E96"/>
    <w:rsid w:val="008A0450"/>
    <w:rsid w:val="008A0588"/>
    <w:rsid w:val="008A06BF"/>
    <w:rsid w:val="008A2762"/>
    <w:rsid w:val="008A27D3"/>
    <w:rsid w:val="008A29C8"/>
    <w:rsid w:val="008A329F"/>
    <w:rsid w:val="008A35D7"/>
    <w:rsid w:val="008A3D11"/>
    <w:rsid w:val="008A3D45"/>
    <w:rsid w:val="008A3ECE"/>
    <w:rsid w:val="008A53CD"/>
    <w:rsid w:val="008A5958"/>
    <w:rsid w:val="008A5E00"/>
    <w:rsid w:val="008A695D"/>
    <w:rsid w:val="008B1338"/>
    <w:rsid w:val="008B2279"/>
    <w:rsid w:val="008B4424"/>
    <w:rsid w:val="008B46E8"/>
    <w:rsid w:val="008B4E40"/>
    <w:rsid w:val="008B788C"/>
    <w:rsid w:val="008C027C"/>
    <w:rsid w:val="008C08DE"/>
    <w:rsid w:val="008C098F"/>
    <w:rsid w:val="008C0D61"/>
    <w:rsid w:val="008C21AE"/>
    <w:rsid w:val="008C3C80"/>
    <w:rsid w:val="008C6384"/>
    <w:rsid w:val="008C70B7"/>
    <w:rsid w:val="008C7100"/>
    <w:rsid w:val="008D0243"/>
    <w:rsid w:val="008D0531"/>
    <w:rsid w:val="008D13F3"/>
    <w:rsid w:val="008D1692"/>
    <w:rsid w:val="008D1DF4"/>
    <w:rsid w:val="008D1EBB"/>
    <w:rsid w:val="008D3A05"/>
    <w:rsid w:val="008D3FA2"/>
    <w:rsid w:val="008D44D9"/>
    <w:rsid w:val="008D539B"/>
    <w:rsid w:val="008D56D3"/>
    <w:rsid w:val="008D5F2C"/>
    <w:rsid w:val="008E07B7"/>
    <w:rsid w:val="008E094D"/>
    <w:rsid w:val="008E0EBB"/>
    <w:rsid w:val="008E1896"/>
    <w:rsid w:val="008E272D"/>
    <w:rsid w:val="008E2C8D"/>
    <w:rsid w:val="008E64C9"/>
    <w:rsid w:val="008E7A51"/>
    <w:rsid w:val="008E7FF6"/>
    <w:rsid w:val="008F0125"/>
    <w:rsid w:val="008F0724"/>
    <w:rsid w:val="008F220E"/>
    <w:rsid w:val="008F2E30"/>
    <w:rsid w:val="008F335E"/>
    <w:rsid w:val="008F3E26"/>
    <w:rsid w:val="008F3FD3"/>
    <w:rsid w:val="008F4106"/>
    <w:rsid w:val="008F63C1"/>
    <w:rsid w:val="008F652A"/>
    <w:rsid w:val="008F663C"/>
    <w:rsid w:val="008F7AFB"/>
    <w:rsid w:val="0090004F"/>
    <w:rsid w:val="009000CA"/>
    <w:rsid w:val="009002BF"/>
    <w:rsid w:val="00900766"/>
    <w:rsid w:val="00901D43"/>
    <w:rsid w:val="00902B2B"/>
    <w:rsid w:val="00902C3B"/>
    <w:rsid w:val="009051DB"/>
    <w:rsid w:val="0090540C"/>
    <w:rsid w:val="009068AF"/>
    <w:rsid w:val="0090757F"/>
    <w:rsid w:val="00910C39"/>
    <w:rsid w:val="009111AD"/>
    <w:rsid w:val="009128EC"/>
    <w:rsid w:val="00912B54"/>
    <w:rsid w:val="00912EAC"/>
    <w:rsid w:val="009152F2"/>
    <w:rsid w:val="009155E6"/>
    <w:rsid w:val="009163E9"/>
    <w:rsid w:val="00916988"/>
    <w:rsid w:val="00916BCC"/>
    <w:rsid w:val="0091777C"/>
    <w:rsid w:val="009207C4"/>
    <w:rsid w:val="00920D03"/>
    <w:rsid w:val="009222C8"/>
    <w:rsid w:val="009226FE"/>
    <w:rsid w:val="00922A8E"/>
    <w:rsid w:val="00923170"/>
    <w:rsid w:val="0092368B"/>
    <w:rsid w:val="00924B31"/>
    <w:rsid w:val="009258CF"/>
    <w:rsid w:val="00926147"/>
    <w:rsid w:val="00926769"/>
    <w:rsid w:val="0092760F"/>
    <w:rsid w:val="009308C1"/>
    <w:rsid w:val="00930E5B"/>
    <w:rsid w:val="00931801"/>
    <w:rsid w:val="00931F85"/>
    <w:rsid w:val="00932410"/>
    <w:rsid w:val="00932868"/>
    <w:rsid w:val="00933634"/>
    <w:rsid w:val="00933883"/>
    <w:rsid w:val="009345FF"/>
    <w:rsid w:val="0093463A"/>
    <w:rsid w:val="00934760"/>
    <w:rsid w:val="00934F40"/>
    <w:rsid w:val="00935CA6"/>
    <w:rsid w:val="00936D24"/>
    <w:rsid w:val="00937154"/>
    <w:rsid w:val="009372C3"/>
    <w:rsid w:val="009376BC"/>
    <w:rsid w:val="0093794E"/>
    <w:rsid w:val="00937E7B"/>
    <w:rsid w:val="0094018C"/>
    <w:rsid w:val="0094098B"/>
    <w:rsid w:val="00940C34"/>
    <w:rsid w:val="009414BE"/>
    <w:rsid w:val="00941E09"/>
    <w:rsid w:val="00942A2A"/>
    <w:rsid w:val="00944224"/>
    <w:rsid w:val="00944354"/>
    <w:rsid w:val="009459C1"/>
    <w:rsid w:val="00945AA7"/>
    <w:rsid w:val="009462BA"/>
    <w:rsid w:val="009466C6"/>
    <w:rsid w:val="009466F6"/>
    <w:rsid w:val="009477B7"/>
    <w:rsid w:val="00950030"/>
    <w:rsid w:val="009505AD"/>
    <w:rsid w:val="009505DC"/>
    <w:rsid w:val="0095136E"/>
    <w:rsid w:val="00951A71"/>
    <w:rsid w:val="00951DA1"/>
    <w:rsid w:val="0095285F"/>
    <w:rsid w:val="00953468"/>
    <w:rsid w:val="009536C5"/>
    <w:rsid w:val="00953A46"/>
    <w:rsid w:val="00954038"/>
    <w:rsid w:val="00954438"/>
    <w:rsid w:val="00955EE4"/>
    <w:rsid w:val="009605EF"/>
    <w:rsid w:val="0096070C"/>
    <w:rsid w:val="0096083D"/>
    <w:rsid w:val="00960C21"/>
    <w:rsid w:val="0096201B"/>
    <w:rsid w:val="009627AE"/>
    <w:rsid w:val="00962800"/>
    <w:rsid w:val="009629A5"/>
    <w:rsid w:val="009635F0"/>
    <w:rsid w:val="00963735"/>
    <w:rsid w:val="00965165"/>
    <w:rsid w:val="0096682A"/>
    <w:rsid w:val="00967FBD"/>
    <w:rsid w:val="0097119E"/>
    <w:rsid w:val="00971D34"/>
    <w:rsid w:val="009720DE"/>
    <w:rsid w:val="00972428"/>
    <w:rsid w:val="00972544"/>
    <w:rsid w:val="009729D4"/>
    <w:rsid w:val="00972A18"/>
    <w:rsid w:val="00973351"/>
    <w:rsid w:val="009738C9"/>
    <w:rsid w:val="009740D6"/>
    <w:rsid w:val="00975139"/>
    <w:rsid w:val="00975151"/>
    <w:rsid w:val="00976112"/>
    <w:rsid w:val="00976117"/>
    <w:rsid w:val="00977A18"/>
    <w:rsid w:val="00977A1C"/>
    <w:rsid w:val="009802FC"/>
    <w:rsid w:val="00980637"/>
    <w:rsid w:val="00980935"/>
    <w:rsid w:val="00980C63"/>
    <w:rsid w:val="009811B5"/>
    <w:rsid w:val="00981F75"/>
    <w:rsid w:val="009822D9"/>
    <w:rsid w:val="00982E14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87EDE"/>
    <w:rsid w:val="009912A8"/>
    <w:rsid w:val="00991F9A"/>
    <w:rsid w:val="009931F6"/>
    <w:rsid w:val="009937A7"/>
    <w:rsid w:val="00994362"/>
    <w:rsid w:val="0099488A"/>
    <w:rsid w:val="00995C04"/>
    <w:rsid w:val="009962BE"/>
    <w:rsid w:val="009962CC"/>
    <w:rsid w:val="00997117"/>
    <w:rsid w:val="0099729C"/>
    <w:rsid w:val="009A0A7F"/>
    <w:rsid w:val="009A0E3C"/>
    <w:rsid w:val="009A2B9B"/>
    <w:rsid w:val="009A2C78"/>
    <w:rsid w:val="009A2CB3"/>
    <w:rsid w:val="009A3A29"/>
    <w:rsid w:val="009A46B8"/>
    <w:rsid w:val="009A52CD"/>
    <w:rsid w:val="009A6AE8"/>
    <w:rsid w:val="009A7029"/>
    <w:rsid w:val="009B0794"/>
    <w:rsid w:val="009B0991"/>
    <w:rsid w:val="009B0A81"/>
    <w:rsid w:val="009B0DCA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0B4B"/>
    <w:rsid w:val="009C1C06"/>
    <w:rsid w:val="009C1C21"/>
    <w:rsid w:val="009C3B52"/>
    <w:rsid w:val="009C406F"/>
    <w:rsid w:val="009C4085"/>
    <w:rsid w:val="009C58E5"/>
    <w:rsid w:val="009C6572"/>
    <w:rsid w:val="009C7D0D"/>
    <w:rsid w:val="009D05F7"/>
    <w:rsid w:val="009D1DA3"/>
    <w:rsid w:val="009D1DC6"/>
    <w:rsid w:val="009D1E74"/>
    <w:rsid w:val="009D1EF8"/>
    <w:rsid w:val="009D3385"/>
    <w:rsid w:val="009D36F1"/>
    <w:rsid w:val="009D4A31"/>
    <w:rsid w:val="009D5641"/>
    <w:rsid w:val="009D60AE"/>
    <w:rsid w:val="009D7DE9"/>
    <w:rsid w:val="009E0A9C"/>
    <w:rsid w:val="009E2183"/>
    <w:rsid w:val="009E3233"/>
    <w:rsid w:val="009E33A6"/>
    <w:rsid w:val="009E340D"/>
    <w:rsid w:val="009E37AA"/>
    <w:rsid w:val="009E3C9A"/>
    <w:rsid w:val="009E4E66"/>
    <w:rsid w:val="009E5985"/>
    <w:rsid w:val="009E5BC3"/>
    <w:rsid w:val="009E62CE"/>
    <w:rsid w:val="009E653C"/>
    <w:rsid w:val="009E6C1C"/>
    <w:rsid w:val="009E7A39"/>
    <w:rsid w:val="009F0220"/>
    <w:rsid w:val="009F0549"/>
    <w:rsid w:val="009F0DF6"/>
    <w:rsid w:val="009F222A"/>
    <w:rsid w:val="009F2598"/>
    <w:rsid w:val="009F2D91"/>
    <w:rsid w:val="009F368C"/>
    <w:rsid w:val="009F39C5"/>
    <w:rsid w:val="009F3C19"/>
    <w:rsid w:val="009F4102"/>
    <w:rsid w:val="009F4E35"/>
    <w:rsid w:val="009F52AE"/>
    <w:rsid w:val="009F6752"/>
    <w:rsid w:val="009F74CB"/>
    <w:rsid w:val="009F7968"/>
    <w:rsid w:val="00A000F7"/>
    <w:rsid w:val="00A005B1"/>
    <w:rsid w:val="00A01128"/>
    <w:rsid w:val="00A011E8"/>
    <w:rsid w:val="00A0130C"/>
    <w:rsid w:val="00A0152A"/>
    <w:rsid w:val="00A0209B"/>
    <w:rsid w:val="00A041FE"/>
    <w:rsid w:val="00A0583D"/>
    <w:rsid w:val="00A05DF7"/>
    <w:rsid w:val="00A06786"/>
    <w:rsid w:val="00A07CCB"/>
    <w:rsid w:val="00A07E22"/>
    <w:rsid w:val="00A10367"/>
    <w:rsid w:val="00A1058F"/>
    <w:rsid w:val="00A115A5"/>
    <w:rsid w:val="00A1167B"/>
    <w:rsid w:val="00A11E37"/>
    <w:rsid w:val="00A11EA3"/>
    <w:rsid w:val="00A15003"/>
    <w:rsid w:val="00A1592B"/>
    <w:rsid w:val="00A15DCC"/>
    <w:rsid w:val="00A16097"/>
    <w:rsid w:val="00A220DE"/>
    <w:rsid w:val="00A22DD6"/>
    <w:rsid w:val="00A23848"/>
    <w:rsid w:val="00A2465E"/>
    <w:rsid w:val="00A2485D"/>
    <w:rsid w:val="00A257D7"/>
    <w:rsid w:val="00A26646"/>
    <w:rsid w:val="00A26A65"/>
    <w:rsid w:val="00A26B17"/>
    <w:rsid w:val="00A26F7D"/>
    <w:rsid w:val="00A27010"/>
    <w:rsid w:val="00A31034"/>
    <w:rsid w:val="00A312B1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6CCC"/>
    <w:rsid w:val="00A37E06"/>
    <w:rsid w:val="00A401D0"/>
    <w:rsid w:val="00A408D0"/>
    <w:rsid w:val="00A408D4"/>
    <w:rsid w:val="00A417A7"/>
    <w:rsid w:val="00A4320E"/>
    <w:rsid w:val="00A435D6"/>
    <w:rsid w:val="00A444FA"/>
    <w:rsid w:val="00A44C5C"/>
    <w:rsid w:val="00A45EC5"/>
    <w:rsid w:val="00A4618A"/>
    <w:rsid w:val="00A465CE"/>
    <w:rsid w:val="00A4668C"/>
    <w:rsid w:val="00A476A4"/>
    <w:rsid w:val="00A47F94"/>
    <w:rsid w:val="00A50D8F"/>
    <w:rsid w:val="00A50FFB"/>
    <w:rsid w:val="00A521DB"/>
    <w:rsid w:val="00A52CD9"/>
    <w:rsid w:val="00A530EC"/>
    <w:rsid w:val="00A5311E"/>
    <w:rsid w:val="00A53208"/>
    <w:rsid w:val="00A54986"/>
    <w:rsid w:val="00A54BBF"/>
    <w:rsid w:val="00A54E76"/>
    <w:rsid w:val="00A55435"/>
    <w:rsid w:val="00A55A07"/>
    <w:rsid w:val="00A5626D"/>
    <w:rsid w:val="00A57BF9"/>
    <w:rsid w:val="00A57C91"/>
    <w:rsid w:val="00A60601"/>
    <w:rsid w:val="00A60EEA"/>
    <w:rsid w:val="00A61577"/>
    <w:rsid w:val="00A6313B"/>
    <w:rsid w:val="00A6331C"/>
    <w:rsid w:val="00A63484"/>
    <w:rsid w:val="00A634E8"/>
    <w:rsid w:val="00A63D71"/>
    <w:rsid w:val="00A64173"/>
    <w:rsid w:val="00A659C4"/>
    <w:rsid w:val="00A66F8E"/>
    <w:rsid w:val="00A7127D"/>
    <w:rsid w:val="00A71AAA"/>
    <w:rsid w:val="00A72CB8"/>
    <w:rsid w:val="00A72E07"/>
    <w:rsid w:val="00A72EF2"/>
    <w:rsid w:val="00A730F9"/>
    <w:rsid w:val="00A734A0"/>
    <w:rsid w:val="00A74091"/>
    <w:rsid w:val="00A74DE7"/>
    <w:rsid w:val="00A74DE8"/>
    <w:rsid w:val="00A74EA1"/>
    <w:rsid w:val="00A75C44"/>
    <w:rsid w:val="00A75F41"/>
    <w:rsid w:val="00A76182"/>
    <w:rsid w:val="00A76FEB"/>
    <w:rsid w:val="00A77002"/>
    <w:rsid w:val="00A7746B"/>
    <w:rsid w:val="00A77A5E"/>
    <w:rsid w:val="00A80457"/>
    <w:rsid w:val="00A806EE"/>
    <w:rsid w:val="00A80857"/>
    <w:rsid w:val="00A81950"/>
    <w:rsid w:val="00A820E7"/>
    <w:rsid w:val="00A830A5"/>
    <w:rsid w:val="00A85E61"/>
    <w:rsid w:val="00A863B8"/>
    <w:rsid w:val="00A8713B"/>
    <w:rsid w:val="00A87987"/>
    <w:rsid w:val="00A90C94"/>
    <w:rsid w:val="00A90F3B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97EB2"/>
    <w:rsid w:val="00A97F59"/>
    <w:rsid w:val="00AA1787"/>
    <w:rsid w:val="00AA240A"/>
    <w:rsid w:val="00AA25D8"/>
    <w:rsid w:val="00AA3D2A"/>
    <w:rsid w:val="00AA3FEF"/>
    <w:rsid w:val="00AA4159"/>
    <w:rsid w:val="00AA4519"/>
    <w:rsid w:val="00AA5D9A"/>
    <w:rsid w:val="00AA5E9C"/>
    <w:rsid w:val="00AA6ED3"/>
    <w:rsid w:val="00AA6F4A"/>
    <w:rsid w:val="00AA7CBB"/>
    <w:rsid w:val="00AA7EEF"/>
    <w:rsid w:val="00AB0454"/>
    <w:rsid w:val="00AB1D54"/>
    <w:rsid w:val="00AB29D8"/>
    <w:rsid w:val="00AB39AA"/>
    <w:rsid w:val="00AB3E04"/>
    <w:rsid w:val="00AB42C3"/>
    <w:rsid w:val="00AB4512"/>
    <w:rsid w:val="00AB5722"/>
    <w:rsid w:val="00AB5AC2"/>
    <w:rsid w:val="00AB5D28"/>
    <w:rsid w:val="00AB7DE3"/>
    <w:rsid w:val="00AC1273"/>
    <w:rsid w:val="00AC1F38"/>
    <w:rsid w:val="00AC2301"/>
    <w:rsid w:val="00AC2BEA"/>
    <w:rsid w:val="00AC4607"/>
    <w:rsid w:val="00AC473C"/>
    <w:rsid w:val="00AC4E29"/>
    <w:rsid w:val="00AC5A7E"/>
    <w:rsid w:val="00AC5BB6"/>
    <w:rsid w:val="00AC5D27"/>
    <w:rsid w:val="00AC5F57"/>
    <w:rsid w:val="00AC6A4B"/>
    <w:rsid w:val="00AD0558"/>
    <w:rsid w:val="00AD12C1"/>
    <w:rsid w:val="00AD1E7D"/>
    <w:rsid w:val="00AD23ED"/>
    <w:rsid w:val="00AD33B4"/>
    <w:rsid w:val="00AD34FD"/>
    <w:rsid w:val="00AD40A2"/>
    <w:rsid w:val="00AD4254"/>
    <w:rsid w:val="00AD4AB7"/>
    <w:rsid w:val="00AD5204"/>
    <w:rsid w:val="00AD56F4"/>
    <w:rsid w:val="00AD636D"/>
    <w:rsid w:val="00AD6781"/>
    <w:rsid w:val="00AD6EA5"/>
    <w:rsid w:val="00AD76F0"/>
    <w:rsid w:val="00AE053D"/>
    <w:rsid w:val="00AE189F"/>
    <w:rsid w:val="00AE1914"/>
    <w:rsid w:val="00AE1EB4"/>
    <w:rsid w:val="00AE24A9"/>
    <w:rsid w:val="00AE2F0A"/>
    <w:rsid w:val="00AE3908"/>
    <w:rsid w:val="00AE4768"/>
    <w:rsid w:val="00AE4BCE"/>
    <w:rsid w:val="00AE65ED"/>
    <w:rsid w:val="00AE6FA7"/>
    <w:rsid w:val="00AE7134"/>
    <w:rsid w:val="00AE7604"/>
    <w:rsid w:val="00AF0D5C"/>
    <w:rsid w:val="00AF1268"/>
    <w:rsid w:val="00AF18B9"/>
    <w:rsid w:val="00AF22A7"/>
    <w:rsid w:val="00AF27C1"/>
    <w:rsid w:val="00AF290D"/>
    <w:rsid w:val="00AF2957"/>
    <w:rsid w:val="00AF3097"/>
    <w:rsid w:val="00AF40B2"/>
    <w:rsid w:val="00AF469B"/>
    <w:rsid w:val="00AF5782"/>
    <w:rsid w:val="00AF6F72"/>
    <w:rsid w:val="00AF70FA"/>
    <w:rsid w:val="00AF763E"/>
    <w:rsid w:val="00B0086F"/>
    <w:rsid w:val="00B04174"/>
    <w:rsid w:val="00B05024"/>
    <w:rsid w:val="00B051BA"/>
    <w:rsid w:val="00B0632F"/>
    <w:rsid w:val="00B07518"/>
    <w:rsid w:val="00B0781D"/>
    <w:rsid w:val="00B07FBE"/>
    <w:rsid w:val="00B10B2E"/>
    <w:rsid w:val="00B129AD"/>
    <w:rsid w:val="00B13F3B"/>
    <w:rsid w:val="00B1473D"/>
    <w:rsid w:val="00B15DC4"/>
    <w:rsid w:val="00B16E11"/>
    <w:rsid w:val="00B201B5"/>
    <w:rsid w:val="00B20636"/>
    <w:rsid w:val="00B20C62"/>
    <w:rsid w:val="00B20CA1"/>
    <w:rsid w:val="00B20DD5"/>
    <w:rsid w:val="00B21BD2"/>
    <w:rsid w:val="00B220BD"/>
    <w:rsid w:val="00B22160"/>
    <w:rsid w:val="00B22668"/>
    <w:rsid w:val="00B2336E"/>
    <w:rsid w:val="00B24C95"/>
    <w:rsid w:val="00B264EC"/>
    <w:rsid w:val="00B27339"/>
    <w:rsid w:val="00B2739E"/>
    <w:rsid w:val="00B27995"/>
    <w:rsid w:val="00B27DEE"/>
    <w:rsid w:val="00B3152B"/>
    <w:rsid w:val="00B32F56"/>
    <w:rsid w:val="00B3339B"/>
    <w:rsid w:val="00B335DE"/>
    <w:rsid w:val="00B33978"/>
    <w:rsid w:val="00B33C03"/>
    <w:rsid w:val="00B33CFB"/>
    <w:rsid w:val="00B33E17"/>
    <w:rsid w:val="00B3457E"/>
    <w:rsid w:val="00B34F0B"/>
    <w:rsid w:val="00B3562A"/>
    <w:rsid w:val="00B36BED"/>
    <w:rsid w:val="00B36F04"/>
    <w:rsid w:val="00B3755C"/>
    <w:rsid w:val="00B407E8"/>
    <w:rsid w:val="00B40E01"/>
    <w:rsid w:val="00B4124C"/>
    <w:rsid w:val="00B4157D"/>
    <w:rsid w:val="00B41F59"/>
    <w:rsid w:val="00B42455"/>
    <w:rsid w:val="00B4308E"/>
    <w:rsid w:val="00B434A5"/>
    <w:rsid w:val="00B43834"/>
    <w:rsid w:val="00B4415B"/>
    <w:rsid w:val="00B44252"/>
    <w:rsid w:val="00B449A7"/>
    <w:rsid w:val="00B45208"/>
    <w:rsid w:val="00B4597A"/>
    <w:rsid w:val="00B504BC"/>
    <w:rsid w:val="00B50A8E"/>
    <w:rsid w:val="00B50EC2"/>
    <w:rsid w:val="00B51199"/>
    <w:rsid w:val="00B51503"/>
    <w:rsid w:val="00B52E38"/>
    <w:rsid w:val="00B54BC7"/>
    <w:rsid w:val="00B56E53"/>
    <w:rsid w:val="00B57725"/>
    <w:rsid w:val="00B57C10"/>
    <w:rsid w:val="00B60092"/>
    <w:rsid w:val="00B609AB"/>
    <w:rsid w:val="00B60D51"/>
    <w:rsid w:val="00B62263"/>
    <w:rsid w:val="00B63D41"/>
    <w:rsid w:val="00B6403B"/>
    <w:rsid w:val="00B642C7"/>
    <w:rsid w:val="00B64424"/>
    <w:rsid w:val="00B66090"/>
    <w:rsid w:val="00B66982"/>
    <w:rsid w:val="00B66AA3"/>
    <w:rsid w:val="00B66FFC"/>
    <w:rsid w:val="00B6741A"/>
    <w:rsid w:val="00B6752C"/>
    <w:rsid w:val="00B67D34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649B"/>
    <w:rsid w:val="00B76B64"/>
    <w:rsid w:val="00B77253"/>
    <w:rsid w:val="00B7729A"/>
    <w:rsid w:val="00B77AF3"/>
    <w:rsid w:val="00B81625"/>
    <w:rsid w:val="00B818B8"/>
    <w:rsid w:val="00B81E45"/>
    <w:rsid w:val="00B83070"/>
    <w:rsid w:val="00B8472A"/>
    <w:rsid w:val="00B84B6A"/>
    <w:rsid w:val="00B85870"/>
    <w:rsid w:val="00B8637A"/>
    <w:rsid w:val="00B867CB"/>
    <w:rsid w:val="00B868DD"/>
    <w:rsid w:val="00B869D1"/>
    <w:rsid w:val="00B86F03"/>
    <w:rsid w:val="00B87E79"/>
    <w:rsid w:val="00B908F7"/>
    <w:rsid w:val="00B913EA"/>
    <w:rsid w:val="00B92483"/>
    <w:rsid w:val="00B933B2"/>
    <w:rsid w:val="00B93497"/>
    <w:rsid w:val="00B939AD"/>
    <w:rsid w:val="00B93E5D"/>
    <w:rsid w:val="00B94A75"/>
    <w:rsid w:val="00B95EFC"/>
    <w:rsid w:val="00B95F1B"/>
    <w:rsid w:val="00B966F6"/>
    <w:rsid w:val="00B96969"/>
    <w:rsid w:val="00B97BE7"/>
    <w:rsid w:val="00BA0BE4"/>
    <w:rsid w:val="00BA1E69"/>
    <w:rsid w:val="00BA209F"/>
    <w:rsid w:val="00BA3AB5"/>
    <w:rsid w:val="00BA4FB7"/>
    <w:rsid w:val="00BA54E1"/>
    <w:rsid w:val="00BA57C4"/>
    <w:rsid w:val="00BA5FDC"/>
    <w:rsid w:val="00BA773F"/>
    <w:rsid w:val="00BA7C66"/>
    <w:rsid w:val="00BB0421"/>
    <w:rsid w:val="00BB08C1"/>
    <w:rsid w:val="00BB0DDD"/>
    <w:rsid w:val="00BB234D"/>
    <w:rsid w:val="00BB28CA"/>
    <w:rsid w:val="00BB3689"/>
    <w:rsid w:val="00BB3ED8"/>
    <w:rsid w:val="00BB41E4"/>
    <w:rsid w:val="00BB4764"/>
    <w:rsid w:val="00BB5B74"/>
    <w:rsid w:val="00BB6892"/>
    <w:rsid w:val="00BB7E81"/>
    <w:rsid w:val="00BC0F29"/>
    <w:rsid w:val="00BC1BBE"/>
    <w:rsid w:val="00BC239F"/>
    <w:rsid w:val="00BC563D"/>
    <w:rsid w:val="00BC71B4"/>
    <w:rsid w:val="00BC7949"/>
    <w:rsid w:val="00BC7E43"/>
    <w:rsid w:val="00BD0683"/>
    <w:rsid w:val="00BD093C"/>
    <w:rsid w:val="00BD107E"/>
    <w:rsid w:val="00BD1D4D"/>
    <w:rsid w:val="00BD2830"/>
    <w:rsid w:val="00BD2D8D"/>
    <w:rsid w:val="00BD35BF"/>
    <w:rsid w:val="00BD3A14"/>
    <w:rsid w:val="00BD43A6"/>
    <w:rsid w:val="00BD48A5"/>
    <w:rsid w:val="00BD4AB9"/>
    <w:rsid w:val="00BD62A2"/>
    <w:rsid w:val="00BE022D"/>
    <w:rsid w:val="00BE0312"/>
    <w:rsid w:val="00BE07C5"/>
    <w:rsid w:val="00BE16DB"/>
    <w:rsid w:val="00BE1721"/>
    <w:rsid w:val="00BE25EB"/>
    <w:rsid w:val="00BE2994"/>
    <w:rsid w:val="00BE6468"/>
    <w:rsid w:val="00BE77A7"/>
    <w:rsid w:val="00BF0A8C"/>
    <w:rsid w:val="00BF0FE7"/>
    <w:rsid w:val="00BF17BF"/>
    <w:rsid w:val="00BF4B16"/>
    <w:rsid w:val="00BF4DEE"/>
    <w:rsid w:val="00BF6FE9"/>
    <w:rsid w:val="00BF7044"/>
    <w:rsid w:val="00BF73C7"/>
    <w:rsid w:val="00BF742C"/>
    <w:rsid w:val="00C0088D"/>
    <w:rsid w:val="00C01340"/>
    <w:rsid w:val="00C01BD7"/>
    <w:rsid w:val="00C0226C"/>
    <w:rsid w:val="00C032F9"/>
    <w:rsid w:val="00C03BA2"/>
    <w:rsid w:val="00C03C87"/>
    <w:rsid w:val="00C04B1B"/>
    <w:rsid w:val="00C06195"/>
    <w:rsid w:val="00C064F7"/>
    <w:rsid w:val="00C06C9C"/>
    <w:rsid w:val="00C104FC"/>
    <w:rsid w:val="00C107B6"/>
    <w:rsid w:val="00C109B6"/>
    <w:rsid w:val="00C11E34"/>
    <w:rsid w:val="00C1255F"/>
    <w:rsid w:val="00C1303A"/>
    <w:rsid w:val="00C13887"/>
    <w:rsid w:val="00C13CBC"/>
    <w:rsid w:val="00C14361"/>
    <w:rsid w:val="00C14C63"/>
    <w:rsid w:val="00C15847"/>
    <w:rsid w:val="00C15863"/>
    <w:rsid w:val="00C158C6"/>
    <w:rsid w:val="00C15D97"/>
    <w:rsid w:val="00C16743"/>
    <w:rsid w:val="00C17981"/>
    <w:rsid w:val="00C22567"/>
    <w:rsid w:val="00C26477"/>
    <w:rsid w:val="00C267B6"/>
    <w:rsid w:val="00C276B2"/>
    <w:rsid w:val="00C27E7D"/>
    <w:rsid w:val="00C27EFE"/>
    <w:rsid w:val="00C30BD9"/>
    <w:rsid w:val="00C30CDC"/>
    <w:rsid w:val="00C31CA3"/>
    <w:rsid w:val="00C31EB4"/>
    <w:rsid w:val="00C330A2"/>
    <w:rsid w:val="00C342AC"/>
    <w:rsid w:val="00C3504A"/>
    <w:rsid w:val="00C3592F"/>
    <w:rsid w:val="00C36445"/>
    <w:rsid w:val="00C37939"/>
    <w:rsid w:val="00C37975"/>
    <w:rsid w:val="00C41DA5"/>
    <w:rsid w:val="00C422E4"/>
    <w:rsid w:val="00C42581"/>
    <w:rsid w:val="00C42DE2"/>
    <w:rsid w:val="00C4446E"/>
    <w:rsid w:val="00C4498D"/>
    <w:rsid w:val="00C455C7"/>
    <w:rsid w:val="00C45D01"/>
    <w:rsid w:val="00C46312"/>
    <w:rsid w:val="00C468A1"/>
    <w:rsid w:val="00C46BF6"/>
    <w:rsid w:val="00C47533"/>
    <w:rsid w:val="00C47A33"/>
    <w:rsid w:val="00C5050D"/>
    <w:rsid w:val="00C51C39"/>
    <w:rsid w:val="00C52A35"/>
    <w:rsid w:val="00C52E2C"/>
    <w:rsid w:val="00C536CB"/>
    <w:rsid w:val="00C54173"/>
    <w:rsid w:val="00C54AED"/>
    <w:rsid w:val="00C55CC6"/>
    <w:rsid w:val="00C560D1"/>
    <w:rsid w:val="00C562B2"/>
    <w:rsid w:val="00C56446"/>
    <w:rsid w:val="00C564BF"/>
    <w:rsid w:val="00C566E5"/>
    <w:rsid w:val="00C56B32"/>
    <w:rsid w:val="00C57295"/>
    <w:rsid w:val="00C6053B"/>
    <w:rsid w:val="00C608BB"/>
    <w:rsid w:val="00C60A2D"/>
    <w:rsid w:val="00C610B0"/>
    <w:rsid w:val="00C614C4"/>
    <w:rsid w:val="00C65298"/>
    <w:rsid w:val="00C657A3"/>
    <w:rsid w:val="00C663F4"/>
    <w:rsid w:val="00C673C6"/>
    <w:rsid w:val="00C70448"/>
    <w:rsid w:val="00C70941"/>
    <w:rsid w:val="00C70DFF"/>
    <w:rsid w:val="00C71D54"/>
    <w:rsid w:val="00C72106"/>
    <w:rsid w:val="00C723FF"/>
    <w:rsid w:val="00C7271C"/>
    <w:rsid w:val="00C72747"/>
    <w:rsid w:val="00C72D53"/>
    <w:rsid w:val="00C73CAE"/>
    <w:rsid w:val="00C746D9"/>
    <w:rsid w:val="00C77E85"/>
    <w:rsid w:val="00C80705"/>
    <w:rsid w:val="00C807FE"/>
    <w:rsid w:val="00C809E6"/>
    <w:rsid w:val="00C81036"/>
    <w:rsid w:val="00C81572"/>
    <w:rsid w:val="00C81920"/>
    <w:rsid w:val="00C8229E"/>
    <w:rsid w:val="00C8253C"/>
    <w:rsid w:val="00C828BC"/>
    <w:rsid w:val="00C82E45"/>
    <w:rsid w:val="00C82F1C"/>
    <w:rsid w:val="00C83171"/>
    <w:rsid w:val="00C834F7"/>
    <w:rsid w:val="00C84C83"/>
    <w:rsid w:val="00C84FC9"/>
    <w:rsid w:val="00C8517B"/>
    <w:rsid w:val="00C85393"/>
    <w:rsid w:val="00C85C90"/>
    <w:rsid w:val="00C86830"/>
    <w:rsid w:val="00C86E91"/>
    <w:rsid w:val="00C86F37"/>
    <w:rsid w:val="00C87522"/>
    <w:rsid w:val="00C9004F"/>
    <w:rsid w:val="00C905D5"/>
    <w:rsid w:val="00C910F9"/>
    <w:rsid w:val="00C91890"/>
    <w:rsid w:val="00C91AEC"/>
    <w:rsid w:val="00C91C3D"/>
    <w:rsid w:val="00C929CC"/>
    <w:rsid w:val="00C9331A"/>
    <w:rsid w:val="00C938FD"/>
    <w:rsid w:val="00C93D36"/>
    <w:rsid w:val="00C946B1"/>
    <w:rsid w:val="00C95019"/>
    <w:rsid w:val="00C95476"/>
    <w:rsid w:val="00C96434"/>
    <w:rsid w:val="00C97821"/>
    <w:rsid w:val="00C97A6C"/>
    <w:rsid w:val="00CA0F11"/>
    <w:rsid w:val="00CA272C"/>
    <w:rsid w:val="00CA28B9"/>
    <w:rsid w:val="00CA3104"/>
    <w:rsid w:val="00CA37DB"/>
    <w:rsid w:val="00CA5152"/>
    <w:rsid w:val="00CA5606"/>
    <w:rsid w:val="00CA7034"/>
    <w:rsid w:val="00CA74A2"/>
    <w:rsid w:val="00CB1720"/>
    <w:rsid w:val="00CB2B5E"/>
    <w:rsid w:val="00CB2BE1"/>
    <w:rsid w:val="00CB2F7C"/>
    <w:rsid w:val="00CB3754"/>
    <w:rsid w:val="00CB3F19"/>
    <w:rsid w:val="00CB47BE"/>
    <w:rsid w:val="00CB4C6E"/>
    <w:rsid w:val="00CB5187"/>
    <w:rsid w:val="00CB556B"/>
    <w:rsid w:val="00CB559E"/>
    <w:rsid w:val="00CB58A3"/>
    <w:rsid w:val="00CB5C97"/>
    <w:rsid w:val="00CB62B8"/>
    <w:rsid w:val="00CB706C"/>
    <w:rsid w:val="00CB7A54"/>
    <w:rsid w:val="00CB7D50"/>
    <w:rsid w:val="00CC06EC"/>
    <w:rsid w:val="00CC0CF4"/>
    <w:rsid w:val="00CC2180"/>
    <w:rsid w:val="00CC2FAD"/>
    <w:rsid w:val="00CC38E8"/>
    <w:rsid w:val="00CC7785"/>
    <w:rsid w:val="00CD0819"/>
    <w:rsid w:val="00CD0CB3"/>
    <w:rsid w:val="00CD1A2F"/>
    <w:rsid w:val="00CD1CA9"/>
    <w:rsid w:val="00CD2876"/>
    <w:rsid w:val="00CD2E64"/>
    <w:rsid w:val="00CD38F1"/>
    <w:rsid w:val="00CD41C9"/>
    <w:rsid w:val="00CD5280"/>
    <w:rsid w:val="00CE12ED"/>
    <w:rsid w:val="00CE144E"/>
    <w:rsid w:val="00CE21A9"/>
    <w:rsid w:val="00CE24A8"/>
    <w:rsid w:val="00CE2796"/>
    <w:rsid w:val="00CE3AEC"/>
    <w:rsid w:val="00CE3BE3"/>
    <w:rsid w:val="00CE3CEB"/>
    <w:rsid w:val="00CE63DC"/>
    <w:rsid w:val="00CE6831"/>
    <w:rsid w:val="00CE74CD"/>
    <w:rsid w:val="00CF1FFD"/>
    <w:rsid w:val="00CF23D8"/>
    <w:rsid w:val="00CF25BB"/>
    <w:rsid w:val="00CF3430"/>
    <w:rsid w:val="00CF42AF"/>
    <w:rsid w:val="00CF4C72"/>
    <w:rsid w:val="00CF5325"/>
    <w:rsid w:val="00CF53E3"/>
    <w:rsid w:val="00CF6038"/>
    <w:rsid w:val="00CF65B6"/>
    <w:rsid w:val="00CF7312"/>
    <w:rsid w:val="00CF7482"/>
    <w:rsid w:val="00CF7502"/>
    <w:rsid w:val="00CF76AF"/>
    <w:rsid w:val="00CF7AB0"/>
    <w:rsid w:val="00CF7FC9"/>
    <w:rsid w:val="00D006F0"/>
    <w:rsid w:val="00D007C2"/>
    <w:rsid w:val="00D007CF"/>
    <w:rsid w:val="00D0221B"/>
    <w:rsid w:val="00D0226D"/>
    <w:rsid w:val="00D02468"/>
    <w:rsid w:val="00D02C04"/>
    <w:rsid w:val="00D02C81"/>
    <w:rsid w:val="00D03DC2"/>
    <w:rsid w:val="00D04C54"/>
    <w:rsid w:val="00D04EF3"/>
    <w:rsid w:val="00D05C53"/>
    <w:rsid w:val="00D069FB"/>
    <w:rsid w:val="00D06F0F"/>
    <w:rsid w:val="00D10AA7"/>
    <w:rsid w:val="00D11310"/>
    <w:rsid w:val="00D1184C"/>
    <w:rsid w:val="00D11D3A"/>
    <w:rsid w:val="00D1211E"/>
    <w:rsid w:val="00D133BD"/>
    <w:rsid w:val="00D13E38"/>
    <w:rsid w:val="00D13F81"/>
    <w:rsid w:val="00D1474C"/>
    <w:rsid w:val="00D1513A"/>
    <w:rsid w:val="00D1533A"/>
    <w:rsid w:val="00D15522"/>
    <w:rsid w:val="00D1590B"/>
    <w:rsid w:val="00D162F8"/>
    <w:rsid w:val="00D208C1"/>
    <w:rsid w:val="00D20CFF"/>
    <w:rsid w:val="00D20FFF"/>
    <w:rsid w:val="00D21E13"/>
    <w:rsid w:val="00D220E9"/>
    <w:rsid w:val="00D221D6"/>
    <w:rsid w:val="00D22D6E"/>
    <w:rsid w:val="00D22FB4"/>
    <w:rsid w:val="00D2312C"/>
    <w:rsid w:val="00D2335A"/>
    <w:rsid w:val="00D23E44"/>
    <w:rsid w:val="00D23E52"/>
    <w:rsid w:val="00D25682"/>
    <w:rsid w:val="00D25687"/>
    <w:rsid w:val="00D26142"/>
    <w:rsid w:val="00D263B2"/>
    <w:rsid w:val="00D263B4"/>
    <w:rsid w:val="00D26C04"/>
    <w:rsid w:val="00D27098"/>
    <w:rsid w:val="00D27B96"/>
    <w:rsid w:val="00D30F9F"/>
    <w:rsid w:val="00D31325"/>
    <w:rsid w:val="00D31C12"/>
    <w:rsid w:val="00D3257D"/>
    <w:rsid w:val="00D32784"/>
    <w:rsid w:val="00D32BD1"/>
    <w:rsid w:val="00D33987"/>
    <w:rsid w:val="00D3476E"/>
    <w:rsid w:val="00D34A15"/>
    <w:rsid w:val="00D350BC"/>
    <w:rsid w:val="00D357F5"/>
    <w:rsid w:val="00D35938"/>
    <w:rsid w:val="00D36B5E"/>
    <w:rsid w:val="00D36D40"/>
    <w:rsid w:val="00D371F6"/>
    <w:rsid w:val="00D373BF"/>
    <w:rsid w:val="00D373E1"/>
    <w:rsid w:val="00D4001D"/>
    <w:rsid w:val="00D4066C"/>
    <w:rsid w:val="00D42AA7"/>
    <w:rsid w:val="00D42B48"/>
    <w:rsid w:val="00D42D4A"/>
    <w:rsid w:val="00D43866"/>
    <w:rsid w:val="00D43922"/>
    <w:rsid w:val="00D43CFC"/>
    <w:rsid w:val="00D43E04"/>
    <w:rsid w:val="00D442E9"/>
    <w:rsid w:val="00D4434E"/>
    <w:rsid w:val="00D44F76"/>
    <w:rsid w:val="00D45113"/>
    <w:rsid w:val="00D45DE0"/>
    <w:rsid w:val="00D47128"/>
    <w:rsid w:val="00D4756B"/>
    <w:rsid w:val="00D47798"/>
    <w:rsid w:val="00D50676"/>
    <w:rsid w:val="00D51795"/>
    <w:rsid w:val="00D52AE3"/>
    <w:rsid w:val="00D5322E"/>
    <w:rsid w:val="00D53A2D"/>
    <w:rsid w:val="00D54533"/>
    <w:rsid w:val="00D54907"/>
    <w:rsid w:val="00D5562F"/>
    <w:rsid w:val="00D55A32"/>
    <w:rsid w:val="00D55B47"/>
    <w:rsid w:val="00D5628D"/>
    <w:rsid w:val="00D573EC"/>
    <w:rsid w:val="00D60382"/>
    <w:rsid w:val="00D60BC0"/>
    <w:rsid w:val="00D60F7D"/>
    <w:rsid w:val="00D610E9"/>
    <w:rsid w:val="00D61271"/>
    <w:rsid w:val="00D61F54"/>
    <w:rsid w:val="00D61F9D"/>
    <w:rsid w:val="00D627F7"/>
    <w:rsid w:val="00D637A0"/>
    <w:rsid w:val="00D63AB3"/>
    <w:rsid w:val="00D645FA"/>
    <w:rsid w:val="00D6630C"/>
    <w:rsid w:val="00D674CC"/>
    <w:rsid w:val="00D675A6"/>
    <w:rsid w:val="00D675B0"/>
    <w:rsid w:val="00D678F4"/>
    <w:rsid w:val="00D70688"/>
    <w:rsid w:val="00D70ACD"/>
    <w:rsid w:val="00D70E54"/>
    <w:rsid w:val="00D73627"/>
    <w:rsid w:val="00D73C5A"/>
    <w:rsid w:val="00D74493"/>
    <w:rsid w:val="00D746A0"/>
    <w:rsid w:val="00D747EA"/>
    <w:rsid w:val="00D74B3C"/>
    <w:rsid w:val="00D7538D"/>
    <w:rsid w:val="00D753D5"/>
    <w:rsid w:val="00D75F60"/>
    <w:rsid w:val="00D76341"/>
    <w:rsid w:val="00D76BE7"/>
    <w:rsid w:val="00D80517"/>
    <w:rsid w:val="00D807C2"/>
    <w:rsid w:val="00D80CF9"/>
    <w:rsid w:val="00D810A1"/>
    <w:rsid w:val="00D84A78"/>
    <w:rsid w:val="00D8504C"/>
    <w:rsid w:val="00D85330"/>
    <w:rsid w:val="00D86746"/>
    <w:rsid w:val="00D87B78"/>
    <w:rsid w:val="00D87EB8"/>
    <w:rsid w:val="00D90DAE"/>
    <w:rsid w:val="00D9132E"/>
    <w:rsid w:val="00D91A9D"/>
    <w:rsid w:val="00D91B10"/>
    <w:rsid w:val="00D93451"/>
    <w:rsid w:val="00D93D52"/>
    <w:rsid w:val="00D93F85"/>
    <w:rsid w:val="00D94586"/>
    <w:rsid w:val="00D94EAD"/>
    <w:rsid w:val="00D95ABE"/>
    <w:rsid w:val="00D95BFE"/>
    <w:rsid w:val="00D95EA1"/>
    <w:rsid w:val="00D95ED7"/>
    <w:rsid w:val="00D96628"/>
    <w:rsid w:val="00D972CE"/>
    <w:rsid w:val="00D97654"/>
    <w:rsid w:val="00DA0EE2"/>
    <w:rsid w:val="00DA1696"/>
    <w:rsid w:val="00DA1744"/>
    <w:rsid w:val="00DA18F9"/>
    <w:rsid w:val="00DA1BB1"/>
    <w:rsid w:val="00DA21B8"/>
    <w:rsid w:val="00DA335A"/>
    <w:rsid w:val="00DA4925"/>
    <w:rsid w:val="00DA5A84"/>
    <w:rsid w:val="00DA5E75"/>
    <w:rsid w:val="00DA7F65"/>
    <w:rsid w:val="00DB0CA4"/>
    <w:rsid w:val="00DB2C12"/>
    <w:rsid w:val="00DB2E32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605"/>
    <w:rsid w:val="00DB7AED"/>
    <w:rsid w:val="00DC113F"/>
    <w:rsid w:val="00DC1918"/>
    <w:rsid w:val="00DC42C8"/>
    <w:rsid w:val="00DC527B"/>
    <w:rsid w:val="00DC7338"/>
    <w:rsid w:val="00DC73C1"/>
    <w:rsid w:val="00DC7516"/>
    <w:rsid w:val="00DD03C4"/>
    <w:rsid w:val="00DD03CA"/>
    <w:rsid w:val="00DD1657"/>
    <w:rsid w:val="00DD2D25"/>
    <w:rsid w:val="00DD3287"/>
    <w:rsid w:val="00DD3A1D"/>
    <w:rsid w:val="00DD3AAA"/>
    <w:rsid w:val="00DD52FF"/>
    <w:rsid w:val="00DD5EFF"/>
    <w:rsid w:val="00DD6307"/>
    <w:rsid w:val="00DD6D70"/>
    <w:rsid w:val="00DD701D"/>
    <w:rsid w:val="00DE0661"/>
    <w:rsid w:val="00DE0EFE"/>
    <w:rsid w:val="00DE115B"/>
    <w:rsid w:val="00DE168A"/>
    <w:rsid w:val="00DE1AB6"/>
    <w:rsid w:val="00DE1DAB"/>
    <w:rsid w:val="00DE1F8B"/>
    <w:rsid w:val="00DE24D5"/>
    <w:rsid w:val="00DE354C"/>
    <w:rsid w:val="00DE401E"/>
    <w:rsid w:val="00DE4BDA"/>
    <w:rsid w:val="00DE5E9F"/>
    <w:rsid w:val="00DE7444"/>
    <w:rsid w:val="00DE78A7"/>
    <w:rsid w:val="00DE79F3"/>
    <w:rsid w:val="00DF0421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3859"/>
    <w:rsid w:val="00DF49B3"/>
    <w:rsid w:val="00DF5414"/>
    <w:rsid w:val="00DF57F1"/>
    <w:rsid w:val="00DF6FBF"/>
    <w:rsid w:val="00DF7FCA"/>
    <w:rsid w:val="00E00C0D"/>
    <w:rsid w:val="00E01B0B"/>
    <w:rsid w:val="00E01D11"/>
    <w:rsid w:val="00E02139"/>
    <w:rsid w:val="00E025A5"/>
    <w:rsid w:val="00E030A2"/>
    <w:rsid w:val="00E046BE"/>
    <w:rsid w:val="00E04F12"/>
    <w:rsid w:val="00E06877"/>
    <w:rsid w:val="00E0796C"/>
    <w:rsid w:val="00E07AA9"/>
    <w:rsid w:val="00E10455"/>
    <w:rsid w:val="00E106A0"/>
    <w:rsid w:val="00E10E72"/>
    <w:rsid w:val="00E10EA3"/>
    <w:rsid w:val="00E11D96"/>
    <w:rsid w:val="00E11FC4"/>
    <w:rsid w:val="00E129EC"/>
    <w:rsid w:val="00E12B89"/>
    <w:rsid w:val="00E13910"/>
    <w:rsid w:val="00E13B6E"/>
    <w:rsid w:val="00E1592F"/>
    <w:rsid w:val="00E1593D"/>
    <w:rsid w:val="00E15A73"/>
    <w:rsid w:val="00E175D1"/>
    <w:rsid w:val="00E17856"/>
    <w:rsid w:val="00E204DB"/>
    <w:rsid w:val="00E20C97"/>
    <w:rsid w:val="00E2315F"/>
    <w:rsid w:val="00E24314"/>
    <w:rsid w:val="00E24CED"/>
    <w:rsid w:val="00E25BFA"/>
    <w:rsid w:val="00E262DA"/>
    <w:rsid w:val="00E2780D"/>
    <w:rsid w:val="00E27B49"/>
    <w:rsid w:val="00E27CA2"/>
    <w:rsid w:val="00E30DE4"/>
    <w:rsid w:val="00E314E2"/>
    <w:rsid w:val="00E33D91"/>
    <w:rsid w:val="00E341A8"/>
    <w:rsid w:val="00E34892"/>
    <w:rsid w:val="00E34B32"/>
    <w:rsid w:val="00E35225"/>
    <w:rsid w:val="00E354C9"/>
    <w:rsid w:val="00E35604"/>
    <w:rsid w:val="00E35935"/>
    <w:rsid w:val="00E35965"/>
    <w:rsid w:val="00E36B7C"/>
    <w:rsid w:val="00E37006"/>
    <w:rsid w:val="00E377D3"/>
    <w:rsid w:val="00E37AE0"/>
    <w:rsid w:val="00E400DE"/>
    <w:rsid w:val="00E40511"/>
    <w:rsid w:val="00E405F0"/>
    <w:rsid w:val="00E407E5"/>
    <w:rsid w:val="00E41279"/>
    <w:rsid w:val="00E422A6"/>
    <w:rsid w:val="00E431EE"/>
    <w:rsid w:val="00E43441"/>
    <w:rsid w:val="00E43602"/>
    <w:rsid w:val="00E43A5F"/>
    <w:rsid w:val="00E4458D"/>
    <w:rsid w:val="00E46001"/>
    <w:rsid w:val="00E515E3"/>
    <w:rsid w:val="00E53D1E"/>
    <w:rsid w:val="00E5413D"/>
    <w:rsid w:val="00E54155"/>
    <w:rsid w:val="00E543A5"/>
    <w:rsid w:val="00E54979"/>
    <w:rsid w:val="00E54ABA"/>
    <w:rsid w:val="00E560E4"/>
    <w:rsid w:val="00E56143"/>
    <w:rsid w:val="00E56754"/>
    <w:rsid w:val="00E57339"/>
    <w:rsid w:val="00E57517"/>
    <w:rsid w:val="00E60307"/>
    <w:rsid w:val="00E60AB0"/>
    <w:rsid w:val="00E6241B"/>
    <w:rsid w:val="00E62B33"/>
    <w:rsid w:val="00E64785"/>
    <w:rsid w:val="00E649E1"/>
    <w:rsid w:val="00E64E2F"/>
    <w:rsid w:val="00E653D2"/>
    <w:rsid w:val="00E659A3"/>
    <w:rsid w:val="00E6638B"/>
    <w:rsid w:val="00E668D6"/>
    <w:rsid w:val="00E676F3"/>
    <w:rsid w:val="00E67785"/>
    <w:rsid w:val="00E67C0E"/>
    <w:rsid w:val="00E704DA"/>
    <w:rsid w:val="00E70D17"/>
    <w:rsid w:val="00E722CA"/>
    <w:rsid w:val="00E73C25"/>
    <w:rsid w:val="00E73DFD"/>
    <w:rsid w:val="00E74CBD"/>
    <w:rsid w:val="00E75200"/>
    <w:rsid w:val="00E75493"/>
    <w:rsid w:val="00E75F4E"/>
    <w:rsid w:val="00E7629E"/>
    <w:rsid w:val="00E763C0"/>
    <w:rsid w:val="00E76D7A"/>
    <w:rsid w:val="00E77AC0"/>
    <w:rsid w:val="00E77D5F"/>
    <w:rsid w:val="00E800DA"/>
    <w:rsid w:val="00E804E8"/>
    <w:rsid w:val="00E80999"/>
    <w:rsid w:val="00E80AA0"/>
    <w:rsid w:val="00E8203F"/>
    <w:rsid w:val="00E82426"/>
    <w:rsid w:val="00E82E13"/>
    <w:rsid w:val="00E833C9"/>
    <w:rsid w:val="00E84715"/>
    <w:rsid w:val="00E84B77"/>
    <w:rsid w:val="00E8606E"/>
    <w:rsid w:val="00E86F38"/>
    <w:rsid w:val="00E87351"/>
    <w:rsid w:val="00E90264"/>
    <w:rsid w:val="00E912AF"/>
    <w:rsid w:val="00E943C1"/>
    <w:rsid w:val="00E95A90"/>
    <w:rsid w:val="00E96712"/>
    <w:rsid w:val="00E96724"/>
    <w:rsid w:val="00E969FE"/>
    <w:rsid w:val="00EA0007"/>
    <w:rsid w:val="00EA2135"/>
    <w:rsid w:val="00EA3818"/>
    <w:rsid w:val="00EA4093"/>
    <w:rsid w:val="00EA49EE"/>
    <w:rsid w:val="00EA4AFF"/>
    <w:rsid w:val="00EA5071"/>
    <w:rsid w:val="00EA7537"/>
    <w:rsid w:val="00EB00C3"/>
    <w:rsid w:val="00EB0162"/>
    <w:rsid w:val="00EB38DA"/>
    <w:rsid w:val="00EB4215"/>
    <w:rsid w:val="00EB4F7B"/>
    <w:rsid w:val="00EB652F"/>
    <w:rsid w:val="00EB66E9"/>
    <w:rsid w:val="00EB707D"/>
    <w:rsid w:val="00EB734B"/>
    <w:rsid w:val="00EC0EF0"/>
    <w:rsid w:val="00EC0F01"/>
    <w:rsid w:val="00EC126B"/>
    <w:rsid w:val="00EC248B"/>
    <w:rsid w:val="00EC2F00"/>
    <w:rsid w:val="00EC3135"/>
    <w:rsid w:val="00EC3DB3"/>
    <w:rsid w:val="00EC4608"/>
    <w:rsid w:val="00EC48DA"/>
    <w:rsid w:val="00EC493E"/>
    <w:rsid w:val="00EC4BB4"/>
    <w:rsid w:val="00EC4E7A"/>
    <w:rsid w:val="00EC5780"/>
    <w:rsid w:val="00EC6DA9"/>
    <w:rsid w:val="00EC718A"/>
    <w:rsid w:val="00ED01DC"/>
    <w:rsid w:val="00ED16CD"/>
    <w:rsid w:val="00ED2CA7"/>
    <w:rsid w:val="00ED3172"/>
    <w:rsid w:val="00ED31BD"/>
    <w:rsid w:val="00ED3605"/>
    <w:rsid w:val="00ED4610"/>
    <w:rsid w:val="00ED5BCB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E7FC2"/>
    <w:rsid w:val="00EF034B"/>
    <w:rsid w:val="00EF201A"/>
    <w:rsid w:val="00EF29B2"/>
    <w:rsid w:val="00EF3436"/>
    <w:rsid w:val="00EF369E"/>
    <w:rsid w:val="00EF3E7A"/>
    <w:rsid w:val="00EF6919"/>
    <w:rsid w:val="00EF6A72"/>
    <w:rsid w:val="00EF6D7F"/>
    <w:rsid w:val="00EF6E5C"/>
    <w:rsid w:val="00EF724F"/>
    <w:rsid w:val="00EF7339"/>
    <w:rsid w:val="00F0092E"/>
    <w:rsid w:val="00F01921"/>
    <w:rsid w:val="00F040CB"/>
    <w:rsid w:val="00F04247"/>
    <w:rsid w:val="00F044CD"/>
    <w:rsid w:val="00F04ABA"/>
    <w:rsid w:val="00F05240"/>
    <w:rsid w:val="00F05493"/>
    <w:rsid w:val="00F05AB7"/>
    <w:rsid w:val="00F06512"/>
    <w:rsid w:val="00F0711B"/>
    <w:rsid w:val="00F07204"/>
    <w:rsid w:val="00F07973"/>
    <w:rsid w:val="00F07E3B"/>
    <w:rsid w:val="00F1032D"/>
    <w:rsid w:val="00F11698"/>
    <w:rsid w:val="00F117BE"/>
    <w:rsid w:val="00F1187E"/>
    <w:rsid w:val="00F125C7"/>
    <w:rsid w:val="00F127F9"/>
    <w:rsid w:val="00F12E7A"/>
    <w:rsid w:val="00F140FC"/>
    <w:rsid w:val="00F14E1A"/>
    <w:rsid w:val="00F1514F"/>
    <w:rsid w:val="00F16077"/>
    <w:rsid w:val="00F163EB"/>
    <w:rsid w:val="00F176BE"/>
    <w:rsid w:val="00F2029B"/>
    <w:rsid w:val="00F2170F"/>
    <w:rsid w:val="00F21946"/>
    <w:rsid w:val="00F2226A"/>
    <w:rsid w:val="00F237AE"/>
    <w:rsid w:val="00F24135"/>
    <w:rsid w:val="00F25B3B"/>
    <w:rsid w:val="00F25B86"/>
    <w:rsid w:val="00F25ECB"/>
    <w:rsid w:val="00F2607D"/>
    <w:rsid w:val="00F26187"/>
    <w:rsid w:val="00F26581"/>
    <w:rsid w:val="00F26DBC"/>
    <w:rsid w:val="00F26F5C"/>
    <w:rsid w:val="00F27D03"/>
    <w:rsid w:val="00F27F73"/>
    <w:rsid w:val="00F3075D"/>
    <w:rsid w:val="00F310B2"/>
    <w:rsid w:val="00F3152B"/>
    <w:rsid w:val="00F31A7A"/>
    <w:rsid w:val="00F32348"/>
    <w:rsid w:val="00F3268E"/>
    <w:rsid w:val="00F3514D"/>
    <w:rsid w:val="00F35A19"/>
    <w:rsid w:val="00F40072"/>
    <w:rsid w:val="00F40CA1"/>
    <w:rsid w:val="00F41CC1"/>
    <w:rsid w:val="00F42364"/>
    <w:rsid w:val="00F425D4"/>
    <w:rsid w:val="00F44610"/>
    <w:rsid w:val="00F451E9"/>
    <w:rsid w:val="00F4559C"/>
    <w:rsid w:val="00F45DEC"/>
    <w:rsid w:val="00F45F1B"/>
    <w:rsid w:val="00F4676A"/>
    <w:rsid w:val="00F471CF"/>
    <w:rsid w:val="00F4722D"/>
    <w:rsid w:val="00F50F6B"/>
    <w:rsid w:val="00F51870"/>
    <w:rsid w:val="00F523E9"/>
    <w:rsid w:val="00F52909"/>
    <w:rsid w:val="00F52F5C"/>
    <w:rsid w:val="00F53452"/>
    <w:rsid w:val="00F54B09"/>
    <w:rsid w:val="00F551CF"/>
    <w:rsid w:val="00F55AB1"/>
    <w:rsid w:val="00F55AFD"/>
    <w:rsid w:val="00F560FC"/>
    <w:rsid w:val="00F57124"/>
    <w:rsid w:val="00F60583"/>
    <w:rsid w:val="00F609C7"/>
    <w:rsid w:val="00F6490B"/>
    <w:rsid w:val="00F6538B"/>
    <w:rsid w:val="00F65BA6"/>
    <w:rsid w:val="00F66C18"/>
    <w:rsid w:val="00F6759D"/>
    <w:rsid w:val="00F67C4F"/>
    <w:rsid w:val="00F7148F"/>
    <w:rsid w:val="00F72B5D"/>
    <w:rsid w:val="00F73673"/>
    <w:rsid w:val="00F75B3C"/>
    <w:rsid w:val="00F77CA0"/>
    <w:rsid w:val="00F77DF8"/>
    <w:rsid w:val="00F800E1"/>
    <w:rsid w:val="00F806B5"/>
    <w:rsid w:val="00F80777"/>
    <w:rsid w:val="00F80F0D"/>
    <w:rsid w:val="00F81176"/>
    <w:rsid w:val="00F81185"/>
    <w:rsid w:val="00F81EDB"/>
    <w:rsid w:val="00F821A6"/>
    <w:rsid w:val="00F83F84"/>
    <w:rsid w:val="00F8454D"/>
    <w:rsid w:val="00F849D6"/>
    <w:rsid w:val="00F84FB6"/>
    <w:rsid w:val="00F8603C"/>
    <w:rsid w:val="00F86495"/>
    <w:rsid w:val="00F8692C"/>
    <w:rsid w:val="00F86CB8"/>
    <w:rsid w:val="00F8727F"/>
    <w:rsid w:val="00F8731C"/>
    <w:rsid w:val="00F90555"/>
    <w:rsid w:val="00F90BC0"/>
    <w:rsid w:val="00F90F6E"/>
    <w:rsid w:val="00F91511"/>
    <w:rsid w:val="00F917A0"/>
    <w:rsid w:val="00F92EE7"/>
    <w:rsid w:val="00F93431"/>
    <w:rsid w:val="00F93F8F"/>
    <w:rsid w:val="00F947D9"/>
    <w:rsid w:val="00F94A74"/>
    <w:rsid w:val="00F94C5C"/>
    <w:rsid w:val="00F95569"/>
    <w:rsid w:val="00F95B45"/>
    <w:rsid w:val="00F95B96"/>
    <w:rsid w:val="00F971CC"/>
    <w:rsid w:val="00F97840"/>
    <w:rsid w:val="00FA029C"/>
    <w:rsid w:val="00FA0E11"/>
    <w:rsid w:val="00FA18D3"/>
    <w:rsid w:val="00FA290C"/>
    <w:rsid w:val="00FA297B"/>
    <w:rsid w:val="00FA30EB"/>
    <w:rsid w:val="00FA310E"/>
    <w:rsid w:val="00FA346C"/>
    <w:rsid w:val="00FA405E"/>
    <w:rsid w:val="00FA41AE"/>
    <w:rsid w:val="00FA444E"/>
    <w:rsid w:val="00FA573A"/>
    <w:rsid w:val="00FA5D9F"/>
    <w:rsid w:val="00FA79D4"/>
    <w:rsid w:val="00FB000F"/>
    <w:rsid w:val="00FB0181"/>
    <w:rsid w:val="00FB037E"/>
    <w:rsid w:val="00FB0D30"/>
    <w:rsid w:val="00FB1686"/>
    <w:rsid w:val="00FB300C"/>
    <w:rsid w:val="00FB4E30"/>
    <w:rsid w:val="00FB5415"/>
    <w:rsid w:val="00FB6C42"/>
    <w:rsid w:val="00FC01F0"/>
    <w:rsid w:val="00FC0412"/>
    <w:rsid w:val="00FC1B5B"/>
    <w:rsid w:val="00FC1F62"/>
    <w:rsid w:val="00FC4FEB"/>
    <w:rsid w:val="00FC5249"/>
    <w:rsid w:val="00FC5AC7"/>
    <w:rsid w:val="00FC66E8"/>
    <w:rsid w:val="00FC73D6"/>
    <w:rsid w:val="00FC74B7"/>
    <w:rsid w:val="00FD0743"/>
    <w:rsid w:val="00FD16BA"/>
    <w:rsid w:val="00FD269C"/>
    <w:rsid w:val="00FD34C8"/>
    <w:rsid w:val="00FD46E1"/>
    <w:rsid w:val="00FD5104"/>
    <w:rsid w:val="00FD5579"/>
    <w:rsid w:val="00FD57A6"/>
    <w:rsid w:val="00FD6931"/>
    <w:rsid w:val="00FD6FDD"/>
    <w:rsid w:val="00FD71D7"/>
    <w:rsid w:val="00FD758E"/>
    <w:rsid w:val="00FD7AA3"/>
    <w:rsid w:val="00FE0D3F"/>
    <w:rsid w:val="00FE1056"/>
    <w:rsid w:val="00FE10F2"/>
    <w:rsid w:val="00FE1786"/>
    <w:rsid w:val="00FE4404"/>
    <w:rsid w:val="00FE4CDA"/>
    <w:rsid w:val="00FE531C"/>
    <w:rsid w:val="00FE53C5"/>
    <w:rsid w:val="00FE58FA"/>
    <w:rsid w:val="00FE5FF1"/>
    <w:rsid w:val="00FE6247"/>
    <w:rsid w:val="00FE70CA"/>
    <w:rsid w:val="00FE728C"/>
    <w:rsid w:val="00FE78AA"/>
    <w:rsid w:val="00FE78EA"/>
    <w:rsid w:val="00FF0101"/>
    <w:rsid w:val="00FF1845"/>
    <w:rsid w:val="00FF1A26"/>
    <w:rsid w:val="00FF1C0F"/>
    <w:rsid w:val="00FF3066"/>
    <w:rsid w:val="00FF4DD9"/>
    <w:rsid w:val="00FF50CB"/>
    <w:rsid w:val="00FF5C3B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Cs w:val="24"/>
    </w:rPr>
  </w:style>
  <w:style w:type="paragraph" w:styleId="1">
    <w:name w:val="heading 1"/>
    <w:basedOn w:val="a0"/>
    <w:next w:val="a0"/>
    <w:link w:val="1Char"/>
    <w:uiPriority w:val="99"/>
    <w:qFormat/>
    <w:rsid w:val="00F26581"/>
    <w:pPr>
      <w:keepNext/>
      <w:keepLines/>
      <w:pageBreakBefore/>
      <w:shd w:val="clear" w:color="auto" w:fill="D9D9D9"/>
      <w:tabs>
        <w:tab w:val="left" w:pos="3261"/>
      </w:tabs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0">
    <w:name w:val="heading 3"/>
    <w:basedOn w:val="a0"/>
    <w:next w:val="a0"/>
    <w:link w:val="3Char"/>
    <w:uiPriority w:val="99"/>
    <w:qFormat/>
    <w:rsid w:val="00F26581"/>
    <w:pPr>
      <w:keepNext/>
      <w:keepLines/>
      <w:pageBreakBefore/>
      <w:tabs>
        <w:tab w:val="left" w:pos="1985"/>
      </w:tabs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uiPriority w:val="99"/>
    <w:qFormat/>
    <w:rsid w:val="000F40BD"/>
    <w:pPr>
      <w:keepNext/>
      <w:keepLines/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Char"/>
    <w:uiPriority w:val="99"/>
    <w:qFormat/>
    <w:rsid w:val="000F40BD"/>
    <w:pPr>
      <w:keepNext/>
      <w:keepLines/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uiPriority w:val="99"/>
    <w:qFormat/>
    <w:rsid w:val="00882E5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uiPriority w:val="99"/>
    <w:qFormat/>
    <w:rsid w:val="00882E5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uiPriority w:val="99"/>
    <w:qFormat/>
    <w:rsid w:val="00882E5E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uiPriority w:val="99"/>
    <w:qFormat/>
    <w:rsid w:val="00882E5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locked/>
    <w:rsid w:val="00F26581"/>
    <w:rPr>
      <w:rFonts w:ascii="Arial Narrow" w:hAnsi="Arial Narrow" w:cs="Times New Roman"/>
      <w:b/>
      <w:bCs/>
      <w:color w:val="990000"/>
      <w:sz w:val="28"/>
      <w:szCs w:val="28"/>
      <w:shd w:val="clear" w:color="auto" w:fill="D9D9D9"/>
    </w:rPr>
  </w:style>
  <w:style w:type="character" w:customStyle="1" w:styleId="2Char">
    <w:name w:val="Επικεφαλίδα 2 Char"/>
    <w:basedOn w:val="a1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1"/>
    <w:link w:val="30"/>
    <w:uiPriority w:val="99"/>
    <w:locked/>
    <w:rsid w:val="00F26581"/>
    <w:rPr>
      <w:rFonts w:ascii="Arial Narrow" w:hAnsi="Arial Narrow" w:cs="Times New Roman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1"/>
    <w:link w:val="40"/>
    <w:uiPriority w:val="99"/>
    <w:locked/>
    <w:rsid w:val="000F40BD"/>
    <w:rPr>
      <w:rFonts w:ascii="Arial Narrow" w:hAnsi="Arial Narrow" w:cs="Times New Roman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1"/>
    <w:link w:val="5"/>
    <w:uiPriority w:val="99"/>
    <w:locked/>
    <w:rsid w:val="000F40BD"/>
    <w:rPr>
      <w:rFonts w:ascii="Arial Narrow" w:hAnsi="Arial Narrow" w:cs="Times New Roman"/>
      <w:color w:val="990000"/>
      <w:sz w:val="24"/>
      <w:szCs w:val="24"/>
    </w:rPr>
  </w:style>
  <w:style w:type="character" w:customStyle="1" w:styleId="6Char">
    <w:name w:val="Επικεφαλίδα 6 Char"/>
    <w:basedOn w:val="a1"/>
    <w:link w:val="6"/>
    <w:uiPriority w:val="99"/>
    <w:locked/>
    <w:rsid w:val="00882E5E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Char">
    <w:name w:val="Επικεφαλίδα 7 Char"/>
    <w:basedOn w:val="a1"/>
    <w:link w:val="7"/>
    <w:uiPriority w:val="99"/>
    <w:locked/>
    <w:rsid w:val="00882E5E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8Char">
    <w:name w:val="Επικεφαλίδα 8 Char"/>
    <w:basedOn w:val="a1"/>
    <w:link w:val="8"/>
    <w:uiPriority w:val="99"/>
    <w:locked/>
    <w:rsid w:val="00882E5E"/>
    <w:rPr>
      <w:rFonts w:ascii="Cambria" w:hAnsi="Cambria" w:cs="Times New Roman"/>
      <w:color w:val="404040"/>
      <w:sz w:val="20"/>
      <w:szCs w:val="20"/>
    </w:rPr>
  </w:style>
  <w:style w:type="character" w:customStyle="1" w:styleId="9Char">
    <w:name w:val="Επικεφαλίδα 9 Char"/>
    <w:basedOn w:val="a1"/>
    <w:link w:val="9"/>
    <w:uiPriority w:val="99"/>
    <w:locked/>
    <w:rsid w:val="00882E5E"/>
    <w:rPr>
      <w:rFonts w:ascii="Cambria" w:hAnsi="Cambria" w:cs="Times New Roman"/>
      <w:i/>
      <w:iCs/>
      <w:color w:val="404040"/>
      <w:sz w:val="20"/>
      <w:szCs w:val="2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basedOn w:val="a1"/>
    <w:link w:val="a4"/>
    <w:uiPriority w:val="99"/>
    <w:locked/>
    <w:rsid w:val="00654A18"/>
    <w:rPr>
      <w:rFonts w:ascii="Arial Narrow" w:hAnsi="Arial Narrow" w:cs="Times New Roman"/>
      <w:sz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basedOn w:val="a1"/>
    <w:link w:val="a5"/>
    <w:uiPriority w:val="99"/>
    <w:locked/>
    <w:rsid w:val="00654A18"/>
    <w:rPr>
      <w:rFonts w:ascii="Arial Narrow" w:hAnsi="Arial Narrow" w:cs="Times New Roman"/>
      <w:sz w:val="18"/>
    </w:rPr>
  </w:style>
  <w:style w:type="paragraph" w:styleId="a6">
    <w:name w:val="endnote text"/>
    <w:basedOn w:val="a0"/>
    <w:link w:val="Char1"/>
    <w:uiPriority w:val="99"/>
    <w:semiHidden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locked/>
    <w:rsid w:val="00EC4BB4"/>
    <w:rPr>
      <w:rFonts w:ascii="Arial Narrow" w:hAnsi="Arial Narrow" w:cs="Times New Roman"/>
    </w:rPr>
  </w:style>
  <w:style w:type="character" w:styleId="a7">
    <w:name w:val="endnote reference"/>
    <w:basedOn w:val="a1"/>
    <w:uiPriority w:val="99"/>
    <w:semiHidden/>
    <w:locked/>
    <w:rsid w:val="00EC4BB4"/>
    <w:rPr>
      <w:rFonts w:cs="Times New Roman"/>
      <w:vertAlign w:val="superscript"/>
    </w:rPr>
  </w:style>
  <w:style w:type="paragraph" w:styleId="10">
    <w:name w:val="toc 1"/>
    <w:basedOn w:val="a0"/>
    <w:next w:val="a0"/>
    <w:autoRedefine/>
    <w:uiPriority w:val="99"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99"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99"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basedOn w:val="a1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uiPriority w:val="99"/>
    <w:rsid w:val="00C30CDC"/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rFonts w:eastAsia="Calibri"/>
      <w:sz w:val="20"/>
      <w:szCs w:val="20"/>
    </w:rPr>
  </w:style>
  <w:style w:type="character" w:customStyle="1" w:styleId="Char2">
    <w:name w:val="Κείμενο υποσημείωσης Char"/>
    <w:basedOn w:val="a1"/>
    <w:link w:val="a9"/>
    <w:uiPriority w:val="99"/>
    <w:locked/>
    <w:rsid w:val="00DA1744"/>
    <w:rPr>
      <w:rFonts w:ascii="Arial Narrow" w:hAnsi="Arial Narrow" w:cs="Times New Roman"/>
      <w:sz w:val="20"/>
      <w:lang w:eastAsia="el-GR"/>
    </w:rPr>
  </w:style>
  <w:style w:type="table" w:styleId="aa">
    <w:name w:val="Table Grid"/>
    <w:basedOn w:val="a2"/>
    <w:uiPriority w:val="99"/>
    <w:rsid w:val="007A0A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2">
    <w:name w:val="Medium Grid 3 Accent 2"/>
    <w:basedOn w:val="a2"/>
    <w:uiPriority w:val="99"/>
    <w:rsid w:val="00A35EA6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Char3">
    <w:name w:val="Χάρτης εγγράφου Char"/>
    <w:basedOn w:val="a1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uiPriority w:val="99"/>
    <w:locked/>
    <w:rsid w:val="00217BEF"/>
    <w:pPr>
      <w:numPr>
        <w:numId w:val="10"/>
      </w:numPr>
      <w:tabs>
        <w:tab w:val="clear" w:pos="709"/>
        <w:tab w:val="left" w:pos="426"/>
      </w:tabs>
    </w:pPr>
    <w:rPr>
      <w:sz w:val="20"/>
    </w:rPr>
  </w:style>
  <w:style w:type="character" w:customStyle="1" w:styleId="Char4">
    <w:name w:val="Λίστα με κουκκίδες Char"/>
    <w:link w:val="a"/>
    <w:uiPriority w:val="99"/>
    <w:locked/>
    <w:rsid w:val="00217BEF"/>
    <w:rPr>
      <w:rFonts w:ascii="Arial Narrow" w:eastAsia="Times New Roman" w:hAnsi="Arial Narrow"/>
      <w:sz w:val="20"/>
      <w:szCs w:val="24"/>
    </w:rPr>
  </w:style>
  <w:style w:type="paragraph" w:styleId="ac">
    <w:name w:val="Balloon Text"/>
    <w:basedOn w:val="a0"/>
    <w:link w:val="Char5"/>
    <w:uiPriority w:val="99"/>
    <w:semiHidden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locked/>
    <w:rsid w:val="00D32BD1"/>
    <w:rPr>
      <w:rFonts w:ascii="Tahoma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uiPriority w:val="99"/>
    <w:locked/>
    <w:rsid w:val="00C30CDC"/>
    <w:rPr>
      <w:rFonts w:ascii="Arial Narrow" w:hAnsi="Arial Narrow" w:cs="Times New Roman"/>
      <w:b/>
      <w:bCs/>
      <w:color w:val="990000"/>
      <w:sz w:val="28"/>
      <w:szCs w:val="28"/>
      <w:shd w:val="clear" w:color="auto" w:fill="D9D9D9"/>
    </w:rPr>
  </w:style>
  <w:style w:type="paragraph" w:styleId="2">
    <w:name w:val="List Bullet 2"/>
    <w:basedOn w:val="a0"/>
    <w:uiPriority w:val="99"/>
    <w:locked/>
    <w:rsid w:val="00154587"/>
    <w:pPr>
      <w:numPr>
        <w:numId w:val="9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locked/>
    <w:rsid w:val="00FD71D7"/>
    <w:pPr>
      <w:numPr>
        <w:numId w:val="1"/>
      </w:numPr>
      <w:tabs>
        <w:tab w:val="clear" w:pos="360"/>
        <w:tab w:val="num" w:pos="1209"/>
      </w:tabs>
      <w:ind w:left="1209"/>
      <w:contextualSpacing/>
    </w:pPr>
  </w:style>
  <w:style w:type="character" w:customStyle="1" w:styleId="Intro2">
    <w:name w:val="Intro 2"/>
    <w:basedOn w:val="2Char"/>
    <w:uiPriority w:val="99"/>
    <w:rsid w:val="00E64785"/>
    <w:rPr>
      <w:rFonts w:ascii="Arial Narrow" w:eastAsia="Times New Roman" w:hAnsi="Arial Narrow" w:cs="Times New Roman"/>
      <w:b/>
      <w:bCs/>
      <w:color w:val="990000"/>
      <w:sz w:val="26"/>
      <w:szCs w:val="26"/>
    </w:rPr>
  </w:style>
  <w:style w:type="character" w:styleId="ad">
    <w:name w:val="annotation reference"/>
    <w:basedOn w:val="a1"/>
    <w:uiPriority w:val="99"/>
    <w:semiHidden/>
    <w:locked/>
    <w:rsid w:val="007F0D66"/>
    <w:rPr>
      <w:rFonts w:cs="Times New Roman"/>
      <w:sz w:val="16"/>
      <w:szCs w:val="16"/>
    </w:rPr>
  </w:style>
  <w:style w:type="paragraph" w:styleId="ae">
    <w:name w:val="annotation text"/>
    <w:basedOn w:val="a0"/>
    <w:link w:val="Char6"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locked/>
    <w:rsid w:val="007F0D66"/>
    <w:rPr>
      <w:rFonts w:ascii="Arial Narrow" w:hAnsi="Arial Narrow" w:cs="Times New Roman"/>
    </w:rPr>
  </w:style>
  <w:style w:type="paragraph" w:styleId="af">
    <w:name w:val="annotation subject"/>
    <w:basedOn w:val="ae"/>
    <w:next w:val="ae"/>
    <w:link w:val="Char7"/>
    <w:uiPriority w:val="99"/>
    <w:semiHidden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locked/>
    <w:rsid w:val="007F0D66"/>
    <w:rPr>
      <w:rFonts w:ascii="Arial Narrow" w:hAnsi="Arial Narrow" w:cs="Times New Roman"/>
      <w:b/>
      <w:bCs/>
    </w:rPr>
  </w:style>
  <w:style w:type="table" w:styleId="-2">
    <w:name w:val="Light List Accent 2"/>
    <w:basedOn w:val="a2"/>
    <w:uiPriority w:val="99"/>
    <w:rsid w:val="00F40CA1"/>
    <w:rPr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3">
    <w:name w:val="List Bullet 3"/>
    <w:basedOn w:val="2"/>
    <w:uiPriority w:val="99"/>
    <w:locked/>
    <w:rsid w:val="00154587"/>
    <w:pPr>
      <w:numPr>
        <w:numId w:val="11"/>
      </w:numPr>
      <w:tabs>
        <w:tab w:val="clear" w:pos="709"/>
        <w:tab w:val="left" w:pos="993"/>
      </w:tabs>
      <w:ind w:left="993"/>
    </w:pPr>
    <w:rPr>
      <w:lang w:val="en-US"/>
    </w:rPr>
  </w:style>
  <w:style w:type="paragraph" w:styleId="af0">
    <w:name w:val="Title"/>
    <w:basedOn w:val="20"/>
    <w:next w:val="a0"/>
    <w:link w:val="Char8"/>
    <w:autoRedefine/>
    <w:uiPriority w:val="99"/>
    <w:qFormat/>
    <w:locked/>
    <w:rsid w:val="004D765B"/>
    <w:p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uiPriority w:val="99"/>
    <w:locked/>
    <w:rsid w:val="004D765B"/>
    <w:rPr>
      <w:rFonts w:ascii="Arial Narrow" w:hAnsi="Arial Narrow" w:cs="Times New Roman"/>
      <w:b/>
      <w:bCs/>
      <w:color w:val="990000"/>
      <w:sz w:val="26"/>
      <w:szCs w:val="26"/>
    </w:rPr>
  </w:style>
  <w:style w:type="table" w:customStyle="1" w:styleId="MediumGrid3-Accent21">
    <w:name w:val="Medium Grid 3 - Accent 21"/>
    <w:uiPriority w:val="99"/>
    <w:rsid w:val="00813EF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paragraph" w:styleId="af1">
    <w:name w:val="TOC Heading"/>
    <w:basedOn w:val="1"/>
    <w:next w:val="a0"/>
    <w:uiPriority w:val="99"/>
    <w:qFormat/>
    <w:rsid w:val="00610A77"/>
    <w:pPr>
      <w:shd w:val="clear" w:color="auto" w:fill="auto"/>
      <w:spacing w:before="480" w:line="276" w:lineRule="auto"/>
      <w:jc w:val="left"/>
      <w:outlineLvl w:val="9"/>
    </w:pPr>
    <w:rPr>
      <w:rFonts w:ascii="Cambria" w:hAnsi="Cambria"/>
      <w:color w:val="365F91"/>
      <w:sz w:val="28"/>
      <w:lang w:val="en-US" w:eastAsia="ja-JP"/>
    </w:rPr>
  </w:style>
  <w:style w:type="table" w:styleId="2-5">
    <w:name w:val="Medium Shading 2 Accent 5"/>
    <w:basedOn w:val="a2"/>
    <w:uiPriority w:val="99"/>
    <w:rsid w:val="005F198F"/>
    <w:rPr>
      <w:rFonts w:eastAsia="Times New Roman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99"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uiPriority w:val="99"/>
    <w:rsid w:val="00FD71D7"/>
    <w:pPr>
      <w:numPr>
        <w:numId w:val="8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uiPriority w:val="99"/>
    <w:semiHidden/>
    <w:locked/>
    <w:rsid w:val="00B36F04"/>
    <w:rPr>
      <w:rFonts w:cs="Times New Roman"/>
      <w:vertAlign w:val="superscript"/>
    </w:rPr>
  </w:style>
  <w:style w:type="table" w:customStyle="1" w:styleId="LightList-Accent11">
    <w:name w:val="Light List - Accent 11"/>
    <w:uiPriority w:val="99"/>
    <w:rsid w:val="000E4607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uiPriority w:val="99"/>
    <w:rsid w:val="000E46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0E46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2">
    <w:name w:val="Table Web 2"/>
    <w:basedOn w:val="a2"/>
    <w:uiPriority w:val="99"/>
    <w:locked/>
    <w:rsid w:val="003B6506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locked/>
    <w:rsid w:val="00716BF9"/>
    <w:rPr>
      <w:rFonts w:cs="Times New Roman"/>
      <w:color w:val="800080"/>
      <w:u w:val="single"/>
    </w:r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numbering" w:customStyle="1" w:styleId="Heading2KE">
    <w:name w:val="Heading 2 KE"/>
    <w:rsid w:val="0027699E"/>
    <w:pPr>
      <w:numPr>
        <w:numId w:val="7"/>
      </w:numPr>
    </w:pPr>
  </w:style>
  <w:style w:type="numbering" w:customStyle="1" w:styleId="Style1BulletedDarkRed">
    <w:name w:val="Style 1 Bulleted Dark Red"/>
    <w:rsid w:val="0027699E"/>
    <w:pPr>
      <w:numPr>
        <w:numId w:val="6"/>
      </w:numPr>
    </w:pPr>
  </w:style>
  <w:style w:type="paragraph" w:styleId="af3">
    <w:name w:val="Revision"/>
    <w:hidden/>
    <w:uiPriority w:val="99"/>
    <w:semiHidden/>
    <w:rsid w:val="00147CEF"/>
    <w:rPr>
      <w:rFonts w:ascii="Arial Narrow" w:eastAsia="Times New Roman" w:hAnsi="Arial Narro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Cs w:val="24"/>
    </w:rPr>
  </w:style>
  <w:style w:type="paragraph" w:styleId="1">
    <w:name w:val="heading 1"/>
    <w:basedOn w:val="a0"/>
    <w:next w:val="a0"/>
    <w:link w:val="1Char"/>
    <w:uiPriority w:val="99"/>
    <w:qFormat/>
    <w:rsid w:val="00F26581"/>
    <w:pPr>
      <w:keepNext/>
      <w:keepLines/>
      <w:pageBreakBefore/>
      <w:shd w:val="clear" w:color="auto" w:fill="D9D9D9"/>
      <w:tabs>
        <w:tab w:val="left" w:pos="3261"/>
      </w:tabs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0">
    <w:name w:val="heading 3"/>
    <w:basedOn w:val="a0"/>
    <w:next w:val="a0"/>
    <w:link w:val="3Char"/>
    <w:uiPriority w:val="99"/>
    <w:qFormat/>
    <w:rsid w:val="00F26581"/>
    <w:pPr>
      <w:keepNext/>
      <w:keepLines/>
      <w:pageBreakBefore/>
      <w:tabs>
        <w:tab w:val="left" w:pos="1985"/>
      </w:tabs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uiPriority w:val="99"/>
    <w:qFormat/>
    <w:rsid w:val="000F40BD"/>
    <w:pPr>
      <w:keepNext/>
      <w:keepLines/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Char"/>
    <w:uiPriority w:val="99"/>
    <w:qFormat/>
    <w:rsid w:val="000F40BD"/>
    <w:pPr>
      <w:keepNext/>
      <w:keepLines/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uiPriority w:val="99"/>
    <w:qFormat/>
    <w:rsid w:val="00882E5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uiPriority w:val="99"/>
    <w:qFormat/>
    <w:rsid w:val="00882E5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uiPriority w:val="99"/>
    <w:qFormat/>
    <w:rsid w:val="00882E5E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uiPriority w:val="99"/>
    <w:qFormat/>
    <w:rsid w:val="00882E5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locked/>
    <w:rsid w:val="00F26581"/>
    <w:rPr>
      <w:rFonts w:ascii="Arial Narrow" w:hAnsi="Arial Narrow" w:cs="Times New Roman"/>
      <w:b/>
      <w:bCs/>
      <w:color w:val="990000"/>
      <w:sz w:val="28"/>
      <w:szCs w:val="28"/>
      <w:shd w:val="clear" w:color="auto" w:fill="D9D9D9"/>
    </w:rPr>
  </w:style>
  <w:style w:type="character" w:customStyle="1" w:styleId="2Char">
    <w:name w:val="Επικεφαλίδα 2 Char"/>
    <w:basedOn w:val="a1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1"/>
    <w:link w:val="30"/>
    <w:uiPriority w:val="99"/>
    <w:locked/>
    <w:rsid w:val="00F26581"/>
    <w:rPr>
      <w:rFonts w:ascii="Arial Narrow" w:hAnsi="Arial Narrow" w:cs="Times New Roman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1"/>
    <w:link w:val="40"/>
    <w:uiPriority w:val="99"/>
    <w:locked/>
    <w:rsid w:val="000F40BD"/>
    <w:rPr>
      <w:rFonts w:ascii="Arial Narrow" w:hAnsi="Arial Narrow" w:cs="Times New Roman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1"/>
    <w:link w:val="5"/>
    <w:uiPriority w:val="99"/>
    <w:locked/>
    <w:rsid w:val="000F40BD"/>
    <w:rPr>
      <w:rFonts w:ascii="Arial Narrow" w:hAnsi="Arial Narrow" w:cs="Times New Roman"/>
      <w:color w:val="990000"/>
      <w:sz w:val="24"/>
      <w:szCs w:val="24"/>
    </w:rPr>
  </w:style>
  <w:style w:type="character" w:customStyle="1" w:styleId="6Char">
    <w:name w:val="Επικεφαλίδα 6 Char"/>
    <w:basedOn w:val="a1"/>
    <w:link w:val="6"/>
    <w:uiPriority w:val="99"/>
    <w:locked/>
    <w:rsid w:val="00882E5E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Char">
    <w:name w:val="Επικεφαλίδα 7 Char"/>
    <w:basedOn w:val="a1"/>
    <w:link w:val="7"/>
    <w:uiPriority w:val="99"/>
    <w:locked/>
    <w:rsid w:val="00882E5E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8Char">
    <w:name w:val="Επικεφαλίδα 8 Char"/>
    <w:basedOn w:val="a1"/>
    <w:link w:val="8"/>
    <w:uiPriority w:val="99"/>
    <w:locked/>
    <w:rsid w:val="00882E5E"/>
    <w:rPr>
      <w:rFonts w:ascii="Cambria" w:hAnsi="Cambria" w:cs="Times New Roman"/>
      <w:color w:val="404040"/>
      <w:sz w:val="20"/>
      <w:szCs w:val="20"/>
    </w:rPr>
  </w:style>
  <w:style w:type="character" w:customStyle="1" w:styleId="9Char">
    <w:name w:val="Επικεφαλίδα 9 Char"/>
    <w:basedOn w:val="a1"/>
    <w:link w:val="9"/>
    <w:uiPriority w:val="99"/>
    <w:locked/>
    <w:rsid w:val="00882E5E"/>
    <w:rPr>
      <w:rFonts w:ascii="Cambria" w:hAnsi="Cambria" w:cs="Times New Roman"/>
      <w:i/>
      <w:iCs/>
      <w:color w:val="404040"/>
      <w:sz w:val="20"/>
      <w:szCs w:val="2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basedOn w:val="a1"/>
    <w:link w:val="a4"/>
    <w:uiPriority w:val="99"/>
    <w:locked/>
    <w:rsid w:val="00654A18"/>
    <w:rPr>
      <w:rFonts w:ascii="Arial Narrow" w:hAnsi="Arial Narrow" w:cs="Times New Roman"/>
      <w:sz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basedOn w:val="a1"/>
    <w:link w:val="a5"/>
    <w:uiPriority w:val="99"/>
    <w:locked/>
    <w:rsid w:val="00654A18"/>
    <w:rPr>
      <w:rFonts w:ascii="Arial Narrow" w:hAnsi="Arial Narrow" w:cs="Times New Roman"/>
      <w:sz w:val="18"/>
    </w:rPr>
  </w:style>
  <w:style w:type="paragraph" w:styleId="a6">
    <w:name w:val="endnote text"/>
    <w:basedOn w:val="a0"/>
    <w:link w:val="Char1"/>
    <w:uiPriority w:val="99"/>
    <w:semiHidden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locked/>
    <w:rsid w:val="00EC4BB4"/>
    <w:rPr>
      <w:rFonts w:ascii="Arial Narrow" w:hAnsi="Arial Narrow" w:cs="Times New Roman"/>
    </w:rPr>
  </w:style>
  <w:style w:type="character" w:styleId="a7">
    <w:name w:val="endnote reference"/>
    <w:basedOn w:val="a1"/>
    <w:uiPriority w:val="99"/>
    <w:semiHidden/>
    <w:locked/>
    <w:rsid w:val="00EC4BB4"/>
    <w:rPr>
      <w:rFonts w:cs="Times New Roman"/>
      <w:vertAlign w:val="superscript"/>
    </w:rPr>
  </w:style>
  <w:style w:type="paragraph" w:styleId="10">
    <w:name w:val="toc 1"/>
    <w:basedOn w:val="a0"/>
    <w:next w:val="a0"/>
    <w:autoRedefine/>
    <w:uiPriority w:val="99"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99"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99"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basedOn w:val="a1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uiPriority w:val="99"/>
    <w:rsid w:val="00C30CDC"/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rFonts w:eastAsia="Calibri"/>
      <w:sz w:val="20"/>
      <w:szCs w:val="20"/>
    </w:rPr>
  </w:style>
  <w:style w:type="character" w:customStyle="1" w:styleId="Char2">
    <w:name w:val="Κείμενο υποσημείωσης Char"/>
    <w:basedOn w:val="a1"/>
    <w:link w:val="a9"/>
    <w:uiPriority w:val="99"/>
    <w:locked/>
    <w:rsid w:val="00DA1744"/>
    <w:rPr>
      <w:rFonts w:ascii="Arial Narrow" w:hAnsi="Arial Narrow" w:cs="Times New Roman"/>
      <w:sz w:val="20"/>
      <w:lang w:eastAsia="el-GR"/>
    </w:rPr>
  </w:style>
  <w:style w:type="table" w:styleId="aa">
    <w:name w:val="Table Grid"/>
    <w:basedOn w:val="a2"/>
    <w:uiPriority w:val="99"/>
    <w:rsid w:val="007A0A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2">
    <w:name w:val="Medium Grid 3 Accent 2"/>
    <w:basedOn w:val="a2"/>
    <w:uiPriority w:val="99"/>
    <w:rsid w:val="00A35EA6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Char3">
    <w:name w:val="Χάρτης εγγράφου Char"/>
    <w:basedOn w:val="a1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uiPriority w:val="99"/>
    <w:locked/>
    <w:rsid w:val="00217BEF"/>
    <w:pPr>
      <w:numPr>
        <w:numId w:val="10"/>
      </w:numPr>
      <w:tabs>
        <w:tab w:val="clear" w:pos="709"/>
        <w:tab w:val="left" w:pos="426"/>
      </w:tabs>
    </w:pPr>
    <w:rPr>
      <w:sz w:val="20"/>
    </w:rPr>
  </w:style>
  <w:style w:type="character" w:customStyle="1" w:styleId="Char4">
    <w:name w:val="Λίστα με κουκκίδες Char"/>
    <w:link w:val="a"/>
    <w:uiPriority w:val="99"/>
    <w:locked/>
    <w:rsid w:val="00217BEF"/>
    <w:rPr>
      <w:rFonts w:ascii="Arial Narrow" w:eastAsia="Times New Roman" w:hAnsi="Arial Narrow"/>
      <w:sz w:val="20"/>
      <w:szCs w:val="24"/>
    </w:rPr>
  </w:style>
  <w:style w:type="paragraph" w:styleId="ac">
    <w:name w:val="Balloon Text"/>
    <w:basedOn w:val="a0"/>
    <w:link w:val="Char5"/>
    <w:uiPriority w:val="99"/>
    <w:semiHidden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locked/>
    <w:rsid w:val="00D32BD1"/>
    <w:rPr>
      <w:rFonts w:ascii="Tahoma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uiPriority w:val="99"/>
    <w:locked/>
    <w:rsid w:val="00C30CDC"/>
    <w:rPr>
      <w:rFonts w:ascii="Arial Narrow" w:hAnsi="Arial Narrow" w:cs="Times New Roman"/>
      <w:b/>
      <w:bCs/>
      <w:color w:val="990000"/>
      <w:sz w:val="28"/>
      <w:szCs w:val="28"/>
      <w:shd w:val="clear" w:color="auto" w:fill="D9D9D9"/>
    </w:rPr>
  </w:style>
  <w:style w:type="paragraph" w:styleId="2">
    <w:name w:val="List Bullet 2"/>
    <w:basedOn w:val="a0"/>
    <w:uiPriority w:val="99"/>
    <w:locked/>
    <w:rsid w:val="00154587"/>
    <w:pPr>
      <w:numPr>
        <w:numId w:val="9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locked/>
    <w:rsid w:val="00FD71D7"/>
    <w:pPr>
      <w:numPr>
        <w:numId w:val="1"/>
      </w:numPr>
      <w:tabs>
        <w:tab w:val="clear" w:pos="360"/>
        <w:tab w:val="num" w:pos="1209"/>
      </w:tabs>
      <w:ind w:left="1209"/>
      <w:contextualSpacing/>
    </w:pPr>
  </w:style>
  <w:style w:type="character" w:customStyle="1" w:styleId="Intro2">
    <w:name w:val="Intro 2"/>
    <w:basedOn w:val="2Char"/>
    <w:uiPriority w:val="99"/>
    <w:rsid w:val="00E64785"/>
    <w:rPr>
      <w:rFonts w:ascii="Arial Narrow" w:eastAsia="Times New Roman" w:hAnsi="Arial Narrow" w:cs="Times New Roman"/>
      <w:b/>
      <w:bCs/>
      <w:color w:val="990000"/>
      <w:sz w:val="26"/>
      <w:szCs w:val="26"/>
    </w:rPr>
  </w:style>
  <w:style w:type="character" w:styleId="ad">
    <w:name w:val="annotation reference"/>
    <w:basedOn w:val="a1"/>
    <w:uiPriority w:val="99"/>
    <w:semiHidden/>
    <w:locked/>
    <w:rsid w:val="007F0D66"/>
    <w:rPr>
      <w:rFonts w:cs="Times New Roman"/>
      <w:sz w:val="16"/>
      <w:szCs w:val="16"/>
    </w:rPr>
  </w:style>
  <w:style w:type="paragraph" w:styleId="ae">
    <w:name w:val="annotation text"/>
    <w:basedOn w:val="a0"/>
    <w:link w:val="Char6"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locked/>
    <w:rsid w:val="007F0D66"/>
    <w:rPr>
      <w:rFonts w:ascii="Arial Narrow" w:hAnsi="Arial Narrow" w:cs="Times New Roman"/>
    </w:rPr>
  </w:style>
  <w:style w:type="paragraph" w:styleId="af">
    <w:name w:val="annotation subject"/>
    <w:basedOn w:val="ae"/>
    <w:next w:val="ae"/>
    <w:link w:val="Char7"/>
    <w:uiPriority w:val="99"/>
    <w:semiHidden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locked/>
    <w:rsid w:val="007F0D66"/>
    <w:rPr>
      <w:rFonts w:ascii="Arial Narrow" w:hAnsi="Arial Narrow" w:cs="Times New Roman"/>
      <w:b/>
      <w:bCs/>
    </w:rPr>
  </w:style>
  <w:style w:type="table" w:styleId="-2">
    <w:name w:val="Light List Accent 2"/>
    <w:basedOn w:val="a2"/>
    <w:uiPriority w:val="99"/>
    <w:rsid w:val="00F40CA1"/>
    <w:rPr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3">
    <w:name w:val="List Bullet 3"/>
    <w:basedOn w:val="2"/>
    <w:uiPriority w:val="99"/>
    <w:locked/>
    <w:rsid w:val="00154587"/>
    <w:pPr>
      <w:numPr>
        <w:numId w:val="11"/>
      </w:numPr>
      <w:tabs>
        <w:tab w:val="clear" w:pos="709"/>
        <w:tab w:val="left" w:pos="993"/>
      </w:tabs>
      <w:ind w:left="993"/>
    </w:pPr>
    <w:rPr>
      <w:lang w:val="en-US"/>
    </w:rPr>
  </w:style>
  <w:style w:type="paragraph" w:styleId="af0">
    <w:name w:val="Title"/>
    <w:basedOn w:val="20"/>
    <w:next w:val="a0"/>
    <w:link w:val="Char8"/>
    <w:autoRedefine/>
    <w:uiPriority w:val="99"/>
    <w:qFormat/>
    <w:locked/>
    <w:rsid w:val="004D765B"/>
    <w:p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uiPriority w:val="99"/>
    <w:locked/>
    <w:rsid w:val="004D765B"/>
    <w:rPr>
      <w:rFonts w:ascii="Arial Narrow" w:hAnsi="Arial Narrow" w:cs="Times New Roman"/>
      <w:b/>
      <w:bCs/>
      <w:color w:val="990000"/>
      <w:sz w:val="26"/>
      <w:szCs w:val="26"/>
    </w:rPr>
  </w:style>
  <w:style w:type="table" w:customStyle="1" w:styleId="MediumGrid3-Accent21">
    <w:name w:val="Medium Grid 3 - Accent 21"/>
    <w:uiPriority w:val="99"/>
    <w:rsid w:val="00813EF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paragraph" w:styleId="af1">
    <w:name w:val="TOC Heading"/>
    <w:basedOn w:val="1"/>
    <w:next w:val="a0"/>
    <w:uiPriority w:val="99"/>
    <w:qFormat/>
    <w:rsid w:val="00610A77"/>
    <w:pPr>
      <w:shd w:val="clear" w:color="auto" w:fill="auto"/>
      <w:spacing w:before="480" w:line="276" w:lineRule="auto"/>
      <w:jc w:val="left"/>
      <w:outlineLvl w:val="9"/>
    </w:pPr>
    <w:rPr>
      <w:rFonts w:ascii="Cambria" w:hAnsi="Cambria"/>
      <w:color w:val="365F91"/>
      <w:sz w:val="28"/>
      <w:lang w:val="en-US" w:eastAsia="ja-JP"/>
    </w:rPr>
  </w:style>
  <w:style w:type="table" w:styleId="2-5">
    <w:name w:val="Medium Shading 2 Accent 5"/>
    <w:basedOn w:val="a2"/>
    <w:uiPriority w:val="99"/>
    <w:rsid w:val="005F198F"/>
    <w:rPr>
      <w:rFonts w:eastAsia="Times New Roman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99"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uiPriority w:val="99"/>
    <w:rsid w:val="00FD71D7"/>
    <w:pPr>
      <w:numPr>
        <w:numId w:val="8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uiPriority w:val="99"/>
    <w:semiHidden/>
    <w:locked/>
    <w:rsid w:val="00B36F04"/>
    <w:rPr>
      <w:rFonts w:cs="Times New Roman"/>
      <w:vertAlign w:val="superscript"/>
    </w:rPr>
  </w:style>
  <w:style w:type="table" w:customStyle="1" w:styleId="LightList-Accent11">
    <w:name w:val="Light List - Accent 11"/>
    <w:uiPriority w:val="99"/>
    <w:rsid w:val="000E4607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uiPriority w:val="99"/>
    <w:rsid w:val="000E46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0E46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2">
    <w:name w:val="Table Web 2"/>
    <w:basedOn w:val="a2"/>
    <w:uiPriority w:val="99"/>
    <w:locked/>
    <w:rsid w:val="003B6506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locked/>
    <w:rsid w:val="00716BF9"/>
    <w:rPr>
      <w:rFonts w:cs="Times New Roman"/>
      <w:color w:val="800080"/>
      <w:u w:val="single"/>
    </w:r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numbering" w:customStyle="1" w:styleId="Heading2KE">
    <w:name w:val="Heading 2 KE"/>
    <w:rsid w:val="0027699E"/>
    <w:pPr>
      <w:numPr>
        <w:numId w:val="7"/>
      </w:numPr>
    </w:pPr>
  </w:style>
  <w:style w:type="numbering" w:customStyle="1" w:styleId="Style1BulletedDarkRed">
    <w:name w:val="Style 1 Bulleted Dark Red"/>
    <w:rsid w:val="0027699E"/>
    <w:pPr>
      <w:numPr>
        <w:numId w:val="6"/>
      </w:numPr>
    </w:pPr>
  </w:style>
  <w:style w:type="paragraph" w:styleId="af3">
    <w:name w:val="Revision"/>
    <w:hidden/>
    <w:uiPriority w:val="99"/>
    <w:semiHidden/>
    <w:rsid w:val="00147CEF"/>
    <w:rPr>
      <w:rFonts w:ascii="Arial Narrow" w:eastAsia="Times New Roman" w:hAnsi="Arial Narro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9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314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31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315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40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0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40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40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40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40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40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15F13-7869-46F9-85C2-55D1AEA44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2612</Words>
  <Characters>16466</Characters>
  <Application>Microsoft Office Word</Application>
  <DocSecurity>0</DocSecurity>
  <Lines>137</Lines>
  <Paragraphs>38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19040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Πετροπούλου Μαρία</cp:lastModifiedBy>
  <cp:revision>2</cp:revision>
  <cp:lastPrinted>2019-04-22T14:45:00Z</cp:lastPrinted>
  <dcterms:created xsi:type="dcterms:W3CDTF">2019-07-26T08:31:00Z</dcterms:created>
  <dcterms:modified xsi:type="dcterms:W3CDTF">2019-07-26T08:31:00Z</dcterms:modified>
</cp:coreProperties>
</file>